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949" w:rsidRPr="00C40E13" w:rsidRDefault="00B9434C" w:rsidP="005669A4">
      <w:pPr>
        <w:rPr>
          <w:b/>
          <w:sz w:val="28"/>
          <w:szCs w:val="28"/>
        </w:rPr>
      </w:pPr>
      <w:r w:rsidRPr="00C40E13">
        <w:rPr>
          <w:b/>
          <w:sz w:val="28"/>
          <w:szCs w:val="28"/>
        </w:rPr>
        <w:t>Physical Geology Course Schedule</w:t>
      </w:r>
    </w:p>
    <w:p w:rsidR="00B9434C" w:rsidRDefault="00B9434C" w:rsidP="005669A4"/>
    <w:tbl>
      <w:tblPr>
        <w:tblStyle w:val="TableGrid"/>
        <w:tblW w:w="5000" w:type="pct"/>
        <w:tblLook w:val="04A0"/>
      </w:tblPr>
      <w:tblGrid>
        <w:gridCol w:w="590"/>
        <w:gridCol w:w="2771"/>
        <w:gridCol w:w="4026"/>
        <w:gridCol w:w="3629"/>
      </w:tblGrid>
      <w:tr w:rsidR="00B9434C" w:rsidRPr="00B9434C" w:rsidTr="00C40E13">
        <w:trPr>
          <w:trHeight w:val="566"/>
        </w:trPr>
        <w:tc>
          <w:tcPr>
            <w:tcW w:w="256" w:type="pct"/>
          </w:tcPr>
          <w:p w:rsidR="00B9434C" w:rsidRPr="00B9434C" w:rsidRDefault="00B9434C" w:rsidP="005669A4">
            <w:pPr>
              <w:pStyle w:val="PlainText"/>
              <w:rPr>
                <w:rFonts w:ascii="Times New Roman" w:hAnsi="Times New Roman"/>
                <w:b/>
                <w:sz w:val="24"/>
                <w:szCs w:val="24"/>
              </w:rPr>
            </w:pPr>
            <w:r w:rsidRPr="00B9434C">
              <w:rPr>
                <w:rFonts w:ascii="Times New Roman" w:hAnsi="Times New Roman"/>
                <w:b/>
                <w:sz w:val="24"/>
                <w:szCs w:val="24"/>
              </w:rPr>
              <w:t>Wk</w:t>
            </w:r>
          </w:p>
        </w:tc>
        <w:tc>
          <w:tcPr>
            <w:tcW w:w="1262" w:type="pct"/>
          </w:tcPr>
          <w:p w:rsidR="00B9434C" w:rsidRPr="00B9434C" w:rsidRDefault="00B9434C" w:rsidP="005669A4">
            <w:pPr>
              <w:pStyle w:val="PlainText"/>
              <w:rPr>
                <w:rFonts w:ascii="Times New Roman" w:hAnsi="Times New Roman"/>
                <w:b/>
                <w:sz w:val="24"/>
                <w:szCs w:val="24"/>
              </w:rPr>
            </w:pPr>
            <w:r w:rsidRPr="00B9434C">
              <w:rPr>
                <w:rFonts w:ascii="Times New Roman" w:hAnsi="Times New Roman"/>
                <w:b/>
                <w:sz w:val="24"/>
                <w:szCs w:val="24"/>
              </w:rPr>
              <w:t>Lecture Topic</w:t>
            </w:r>
          </w:p>
        </w:tc>
        <w:tc>
          <w:tcPr>
            <w:tcW w:w="1831" w:type="pct"/>
          </w:tcPr>
          <w:p w:rsidR="00B9434C" w:rsidRPr="00B9434C" w:rsidRDefault="00B9434C" w:rsidP="005669A4">
            <w:pPr>
              <w:pStyle w:val="PlainText"/>
              <w:rPr>
                <w:rFonts w:ascii="Times New Roman" w:hAnsi="Times New Roman"/>
                <w:b/>
                <w:sz w:val="24"/>
                <w:szCs w:val="24"/>
              </w:rPr>
            </w:pPr>
            <w:r w:rsidRPr="00B9434C">
              <w:rPr>
                <w:rFonts w:ascii="Times New Roman" w:hAnsi="Times New Roman"/>
                <w:b/>
                <w:sz w:val="24"/>
                <w:szCs w:val="24"/>
              </w:rPr>
              <w:t>Lab Exercise</w:t>
            </w:r>
          </w:p>
        </w:tc>
        <w:tc>
          <w:tcPr>
            <w:tcW w:w="1651" w:type="pct"/>
          </w:tcPr>
          <w:p w:rsidR="00B9434C" w:rsidRPr="00B9434C" w:rsidRDefault="00B9434C" w:rsidP="005669A4">
            <w:pPr>
              <w:pStyle w:val="PlainText"/>
              <w:rPr>
                <w:rFonts w:ascii="Times New Roman" w:hAnsi="Times New Roman"/>
                <w:b/>
                <w:sz w:val="24"/>
                <w:szCs w:val="24"/>
              </w:rPr>
            </w:pPr>
            <w:r w:rsidRPr="00B9434C">
              <w:rPr>
                <w:rFonts w:ascii="Times New Roman" w:hAnsi="Times New Roman"/>
                <w:b/>
                <w:sz w:val="24"/>
                <w:szCs w:val="24"/>
              </w:rPr>
              <w:t>TMYN Assignments</w:t>
            </w:r>
          </w:p>
        </w:tc>
      </w:tr>
      <w:tr w:rsidR="00B9434C" w:rsidTr="00C40E13">
        <w:trPr>
          <w:trHeight w:val="566"/>
        </w:trPr>
        <w:tc>
          <w:tcPr>
            <w:tcW w:w="256" w:type="pct"/>
          </w:tcPr>
          <w:p w:rsidR="00B9434C" w:rsidRDefault="00B9434C" w:rsidP="005669A4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pct"/>
          </w:tcPr>
          <w:p w:rsidR="00B9434C" w:rsidRDefault="00B9434C" w:rsidP="005669A4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Intro</w:t>
            </w:r>
          </w:p>
          <w:p w:rsidR="00B9434C" w:rsidRDefault="00B9434C" w:rsidP="005669A4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Plate Tectonics</w:t>
            </w:r>
          </w:p>
        </w:tc>
        <w:tc>
          <w:tcPr>
            <w:tcW w:w="1831" w:type="pct"/>
          </w:tcPr>
          <w:p w:rsidR="00B9434C" w:rsidRDefault="00B9434C" w:rsidP="005669A4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pct"/>
          </w:tcPr>
          <w:p w:rsidR="00B9434C" w:rsidRPr="00701D16" w:rsidRDefault="00B9434C" w:rsidP="005669A4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701D16">
              <w:rPr>
                <w:rFonts w:ascii="Times New Roman" w:hAnsi="Times New Roman"/>
                <w:sz w:val="24"/>
                <w:szCs w:val="24"/>
              </w:rPr>
              <w:t>Intro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to TMYN Website</w:t>
            </w:r>
          </w:p>
          <w:p w:rsidR="00B9434C" w:rsidRDefault="00B9434C" w:rsidP="005669A4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34C" w:rsidTr="00C40E13">
        <w:trPr>
          <w:trHeight w:val="567"/>
        </w:trPr>
        <w:tc>
          <w:tcPr>
            <w:tcW w:w="256" w:type="pct"/>
          </w:tcPr>
          <w:p w:rsidR="00B9434C" w:rsidRDefault="00B9434C" w:rsidP="005669A4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2" w:type="pct"/>
          </w:tcPr>
          <w:p w:rsidR="00B9434C" w:rsidRDefault="00B9434C" w:rsidP="005669A4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Plate Tectonics</w:t>
            </w:r>
          </w:p>
        </w:tc>
        <w:tc>
          <w:tcPr>
            <w:tcW w:w="1831" w:type="pct"/>
          </w:tcPr>
          <w:p w:rsidR="00B9434C" w:rsidRDefault="00B9434C" w:rsidP="005669A4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Plate Tectonics</w:t>
            </w:r>
          </w:p>
        </w:tc>
        <w:tc>
          <w:tcPr>
            <w:tcW w:w="1651" w:type="pct"/>
          </w:tcPr>
          <w:p w:rsidR="00B9434C" w:rsidRDefault="00B9434C" w:rsidP="005669A4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Density</w:t>
            </w:r>
          </w:p>
          <w:p w:rsidR="00B9434C" w:rsidRDefault="00B9434C" w:rsidP="005669A4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Unit Conversions</w:t>
            </w:r>
          </w:p>
        </w:tc>
      </w:tr>
      <w:tr w:rsidR="00B9434C" w:rsidTr="00C40E13">
        <w:trPr>
          <w:trHeight w:val="566"/>
        </w:trPr>
        <w:tc>
          <w:tcPr>
            <w:tcW w:w="256" w:type="pct"/>
          </w:tcPr>
          <w:p w:rsidR="00B9434C" w:rsidRDefault="00B9434C" w:rsidP="005669A4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2" w:type="pct"/>
          </w:tcPr>
          <w:p w:rsidR="00B9434C" w:rsidRDefault="00B9434C" w:rsidP="005669A4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Minerals</w:t>
            </w:r>
          </w:p>
        </w:tc>
        <w:tc>
          <w:tcPr>
            <w:tcW w:w="1831" w:type="pct"/>
          </w:tcPr>
          <w:p w:rsidR="00B9434C" w:rsidRDefault="00B9434C" w:rsidP="005669A4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Minerals</w:t>
            </w:r>
          </w:p>
        </w:tc>
        <w:tc>
          <w:tcPr>
            <w:tcW w:w="1651" w:type="pct"/>
          </w:tcPr>
          <w:p w:rsidR="00B9434C" w:rsidRDefault="00B9434C" w:rsidP="005669A4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34C" w:rsidTr="00C40E13">
        <w:trPr>
          <w:trHeight w:val="566"/>
        </w:trPr>
        <w:tc>
          <w:tcPr>
            <w:tcW w:w="256" w:type="pct"/>
          </w:tcPr>
          <w:p w:rsidR="00B9434C" w:rsidRDefault="00B9434C" w:rsidP="005669A4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2" w:type="pct"/>
          </w:tcPr>
          <w:p w:rsidR="00B9434C" w:rsidRDefault="00B9434C" w:rsidP="005669A4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Igneous Rocks</w:t>
            </w:r>
          </w:p>
          <w:p w:rsidR="00B9434C" w:rsidRDefault="00B9434C" w:rsidP="005669A4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Volcanoes</w:t>
            </w:r>
          </w:p>
        </w:tc>
        <w:tc>
          <w:tcPr>
            <w:tcW w:w="1831" w:type="pct"/>
          </w:tcPr>
          <w:p w:rsidR="00B9434C" w:rsidRDefault="00B9434C" w:rsidP="005669A4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Igneous RX</w:t>
            </w:r>
          </w:p>
        </w:tc>
        <w:tc>
          <w:tcPr>
            <w:tcW w:w="1651" w:type="pct"/>
          </w:tcPr>
          <w:p w:rsidR="00B9434C" w:rsidRDefault="00B9434C" w:rsidP="005669A4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  <w:p w:rsidR="00B9434C" w:rsidRDefault="00B9434C" w:rsidP="005669A4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34C" w:rsidTr="00C40E13">
        <w:trPr>
          <w:trHeight w:val="567"/>
        </w:trPr>
        <w:tc>
          <w:tcPr>
            <w:tcW w:w="256" w:type="pct"/>
          </w:tcPr>
          <w:p w:rsidR="00B9434C" w:rsidRDefault="00B9434C" w:rsidP="005669A4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62" w:type="pct"/>
          </w:tcPr>
          <w:p w:rsidR="00B9434C" w:rsidRDefault="00B9434C" w:rsidP="005669A4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Weathering</w:t>
            </w:r>
          </w:p>
          <w:p w:rsidR="00B9434C" w:rsidRDefault="00B9434C" w:rsidP="005669A4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Sedimentary Rocks</w:t>
            </w:r>
          </w:p>
        </w:tc>
        <w:tc>
          <w:tcPr>
            <w:tcW w:w="1831" w:type="pct"/>
          </w:tcPr>
          <w:p w:rsidR="00B9434C" w:rsidRDefault="00B9434C" w:rsidP="005669A4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Sedimentary RX</w:t>
            </w:r>
          </w:p>
        </w:tc>
        <w:tc>
          <w:tcPr>
            <w:tcW w:w="1651" w:type="pct"/>
          </w:tcPr>
          <w:p w:rsidR="00B9434C" w:rsidRDefault="00B9434C" w:rsidP="005669A4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34C" w:rsidTr="00C40E13">
        <w:trPr>
          <w:trHeight w:val="566"/>
        </w:trPr>
        <w:tc>
          <w:tcPr>
            <w:tcW w:w="256" w:type="pct"/>
          </w:tcPr>
          <w:p w:rsidR="00B9434C" w:rsidRDefault="00B9434C" w:rsidP="005669A4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62" w:type="pct"/>
          </w:tcPr>
          <w:p w:rsidR="00B9434C" w:rsidRDefault="00B9434C" w:rsidP="005669A4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Metamorphic Rocks</w:t>
            </w:r>
          </w:p>
          <w:p w:rsidR="00B9434C" w:rsidRDefault="00B9434C" w:rsidP="005669A4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Tectonic Rock Cycle</w:t>
            </w:r>
          </w:p>
        </w:tc>
        <w:tc>
          <w:tcPr>
            <w:tcW w:w="1831" w:type="pct"/>
          </w:tcPr>
          <w:p w:rsidR="00B9434C" w:rsidRDefault="00B9434C" w:rsidP="005669A4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Metamorphic RX</w:t>
            </w:r>
          </w:p>
        </w:tc>
        <w:tc>
          <w:tcPr>
            <w:tcW w:w="1651" w:type="pct"/>
          </w:tcPr>
          <w:p w:rsidR="00B9434C" w:rsidRDefault="00B9434C" w:rsidP="005669A4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34C" w:rsidTr="00C40E13">
        <w:trPr>
          <w:trHeight w:val="567"/>
        </w:trPr>
        <w:tc>
          <w:tcPr>
            <w:tcW w:w="256" w:type="pct"/>
          </w:tcPr>
          <w:p w:rsidR="00B9434C" w:rsidRDefault="00B9434C" w:rsidP="005669A4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62" w:type="pct"/>
          </w:tcPr>
          <w:p w:rsidR="00B9434C" w:rsidRDefault="00B9434C" w:rsidP="005669A4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 1</w:t>
            </w:r>
          </w:p>
        </w:tc>
        <w:tc>
          <w:tcPr>
            <w:tcW w:w="1831" w:type="pct"/>
          </w:tcPr>
          <w:p w:rsidR="00B9434C" w:rsidRPr="00C72F41" w:rsidRDefault="00B9434C" w:rsidP="005669A4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C72F41">
              <w:rPr>
                <w:rFonts w:ascii="Times New Roman" w:hAnsi="Times New Roman"/>
                <w:sz w:val="24"/>
                <w:szCs w:val="24"/>
              </w:rPr>
              <w:t>Lab Practical I</w:t>
            </w:r>
          </w:p>
        </w:tc>
        <w:tc>
          <w:tcPr>
            <w:tcW w:w="1651" w:type="pct"/>
          </w:tcPr>
          <w:p w:rsidR="00B9434C" w:rsidRPr="00C72F41" w:rsidRDefault="00B9434C" w:rsidP="005669A4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34C" w:rsidTr="00C40E13">
        <w:trPr>
          <w:trHeight w:val="567"/>
        </w:trPr>
        <w:tc>
          <w:tcPr>
            <w:tcW w:w="256" w:type="pct"/>
          </w:tcPr>
          <w:p w:rsidR="00B9434C" w:rsidRDefault="00B9434C" w:rsidP="005669A4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62" w:type="pct"/>
          </w:tcPr>
          <w:p w:rsidR="00B9434C" w:rsidRPr="00C72F41" w:rsidRDefault="00B9434C" w:rsidP="005669A4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C72F41">
              <w:rPr>
                <w:rFonts w:ascii="Times New Roman" w:hAnsi="Times New Roman"/>
                <w:sz w:val="24"/>
                <w:szCs w:val="24"/>
              </w:rPr>
              <w:t>Earthquakes</w:t>
            </w:r>
          </w:p>
          <w:p w:rsidR="00B9434C" w:rsidRDefault="00B9434C" w:rsidP="005669A4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C72F41">
              <w:rPr>
                <w:rFonts w:ascii="Times New Roman" w:hAnsi="Times New Roman"/>
                <w:sz w:val="24"/>
                <w:szCs w:val="24"/>
              </w:rPr>
              <w:t>Earth's Interior</w:t>
            </w:r>
          </w:p>
        </w:tc>
        <w:tc>
          <w:tcPr>
            <w:tcW w:w="1831" w:type="pct"/>
          </w:tcPr>
          <w:p w:rsidR="00B9434C" w:rsidRDefault="00B9434C" w:rsidP="005669A4">
            <w:pPr>
              <w:pStyle w:val="Heading1"/>
              <w:jc w:val="left"/>
              <w:outlineLvl w:val="0"/>
              <w:rPr>
                <w:b w:val="0"/>
              </w:rPr>
            </w:pPr>
            <w:r w:rsidRPr="00C72F41">
              <w:rPr>
                <w:b w:val="0"/>
              </w:rPr>
              <w:t>Earthquakes Epicenter/Magnitude</w:t>
            </w:r>
          </w:p>
          <w:p w:rsidR="00B9434C" w:rsidRPr="00C72F41" w:rsidRDefault="00B9434C" w:rsidP="005669A4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Earthquakes and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Subduction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Boundaries</w:t>
            </w:r>
          </w:p>
        </w:tc>
        <w:tc>
          <w:tcPr>
            <w:tcW w:w="1651" w:type="pct"/>
          </w:tcPr>
          <w:p w:rsidR="00B9434C" w:rsidRPr="00C72F41" w:rsidRDefault="00B9434C" w:rsidP="005669A4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C72F41">
              <w:rPr>
                <w:rFonts w:ascii="Times New Roman" w:hAnsi="Times New Roman"/>
                <w:sz w:val="24"/>
                <w:szCs w:val="24"/>
              </w:rPr>
              <w:t>Trigonometry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Subduction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angle)</w:t>
            </w:r>
          </w:p>
          <w:p w:rsidR="00B9434C" w:rsidRPr="00C72F41" w:rsidRDefault="00B9434C" w:rsidP="005669A4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Graphing (All)</w:t>
            </w:r>
          </w:p>
        </w:tc>
      </w:tr>
      <w:tr w:rsidR="00B9434C" w:rsidTr="00C40E13">
        <w:trPr>
          <w:trHeight w:val="567"/>
        </w:trPr>
        <w:tc>
          <w:tcPr>
            <w:tcW w:w="256" w:type="pct"/>
          </w:tcPr>
          <w:p w:rsidR="00B9434C" w:rsidRDefault="00B9434C" w:rsidP="005669A4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62" w:type="pct"/>
          </w:tcPr>
          <w:p w:rsidR="00B9434C" w:rsidRDefault="00B9434C" w:rsidP="005669A4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Geo Structures</w:t>
            </w:r>
          </w:p>
        </w:tc>
        <w:tc>
          <w:tcPr>
            <w:tcW w:w="1831" w:type="pct"/>
          </w:tcPr>
          <w:p w:rsidR="00B9434C" w:rsidRDefault="00B9434C" w:rsidP="005669A4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Structural Geology</w:t>
            </w:r>
          </w:p>
        </w:tc>
        <w:tc>
          <w:tcPr>
            <w:tcW w:w="1651" w:type="pct"/>
          </w:tcPr>
          <w:p w:rsidR="00B9434C" w:rsidRDefault="00B9434C" w:rsidP="005669A4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34C" w:rsidTr="00C40E13">
        <w:trPr>
          <w:trHeight w:val="567"/>
        </w:trPr>
        <w:tc>
          <w:tcPr>
            <w:tcW w:w="256" w:type="pct"/>
          </w:tcPr>
          <w:p w:rsidR="00B9434C" w:rsidRDefault="00B9434C" w:rsidP="005669A4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62" w:type="pct"/>
          </w:tcPr>
          <w:p w:rsidR="00B9434C" w:rsidRDefault="00B9434C" w:rsidP="005669A4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Geologic Time</w:t>
            </w:r>
          </w:p>
        </w:tc>
        <w:tc>
          <w:tcPr>
            <w:tcW w:w="1831" w:type="pct"/>
          </w:tcPr>
          <w:p w:rsidR="00B9434C" w:rsidRDefault="00B9434C" w:rsidP="005669A4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Relative and Absolute Dating</w:t>
            </w:r>
          </w:p>
        </w:tc>
        <w:tc>
          <w:tcPr>
            <w:tcW w:w="1651" w:type="pct"/>
          </w:tcPr>
          <w:p w:rsidR="00B9434C" w:rsidRDefault="00B9434C" w:rsidP="005669A4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Graphing (Reading Points)</w:t>
            </w:r>
          </w:p>
        </w:tc>
      </w:tr>
      <w:tr w:rsidR="00B9434C" w:rsidTr="00C40E13">
        <w:trPr>
          <w:trHeight w:val="567"/>
        </w:trPr>
        <w:tc>
          <w:tcPr>
            <w:tcW w:w="256" w:type="pct"/>
          </w:tcPr>
          <w:p w:rsidR="00B9434C" w:rsidRDefault="00B9434C" w:rsidP="005669A4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62" w:type="pct"/>
          </w:tcPr>
          <w:p w:rsidR="00B9434C" w:rsidRDefault="00B9434C" w:rsidP="005669A4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 #2</w:t>
            </w:r>
          </w:p>
        </w:tc>
        <w:tc>
          <w:tcPr>
            <w:tcW w:w="1831" w:type="pct"/>
          </w:tcPr>
          <w:p w:rsidR="00B9434C" w:rsidRDefault="00B9434C" w:rsidP="005669A4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Field Trip</w:t>
            </w:r>
          </w:p>
        </w:tc>
        <w:tc>
          <w:tcPr>
            <w:tcW w:w="1651" w:type="pct"/>
          </w:tcPr>
          <w:p w:rsidR="00B9434C" w:rsidRPr="00012197" w:rsidRDefault="00B9434C" w:rsidP="005669A4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34C" w:rsidTr="00C40E13">
        <w:trPr>
          <w:trHeight w:val="567"/>
        </w:trPr>
        <w:tc>
          <w:tcPr>
            <w:tcW w:w="256" w:type="pct"/>
          </w:tcPr>
          <w:p w:rsidR="00B9434C" w:rsidRDefault="00B9434C" w:rsidP="005669A4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62" w:type="pct"/>
          </w:tcPr>
          <w:p w:rsidR="00B9434C" w:rsidRDefault="00B9434C" w:rsidP="005669A4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3B22CD">
              <w:rPr>
                <w:rFonts w:ascii="Times New Roman" w:hAnsi="Times New Roman"/>
                <w:sz w:val="24"/>
                <w:szCs w:val="24"/>
              </w:rPr>
              <w:t>Mass Wasting</w:t>
            </w:r>
          </w:p>
          <w:p w:rsidR="00B9434C" w:rsidRDefault="00B9434C" w:rsidP="005669A4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Running Water</w:t>
            </w:r>
          </w:p>
        </w:tc>
        <w:tc>
          <w:tcPr>
            <w:tcW w:w="1831" w:type="pct"/>
          </w:tcPr>
          <w:p w:rsidR="00B9434C" w:rsidRDefault="00B9434C" w:rsidP="005669A4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3B22CD">
              <w:rPr>
                <w:rFonts w:ascii="Times New Roman" w:hAnsi="Times New Roman"/>
                <w:sz w:val="24"/>
                <w:szCs w:val="24"/>
              </w:rPr>
              <w:t xml:space="preserve">Intro to </w:t>
            </w:r>
            <w:proofErr w:type="spellStart"/>
            <w:r w:rsidRPr="003B22CD">
              <w:rPr>
                <w:rFonts w:ascii="Times New Roman" w:hAnsi="Times New Roman"/>
                <w:sz w:val="24"/>
                <w:szCs w:val="24"/>
              </w:rPr>
              <w:t>Topo</w:t>
            </w:r>
            <w:proofErr w:type="spellEnd"/>
            <w:r w:rsidRPr="003B22CD">
              <w:rPr>
                <w:rFonts w:ascii="Times New Roman" w:hAnsi="Times New Roman"/>
                <w:sz w:val="24"/>
                <w:szCs w:val="24"/>
              </w:rPr>
              <w:t xml:space="preserve"> Maps</w:t>
            </w:r>
          </w:p>
        </w:tc>
        <w:tc>
          <w:tcPr>
            <w:tcW w:w="1651" w:type="pct"/>
          </w:tcPr>
          <w:p w:rsidR="00B9434C" w:rsidRDefault="00B9434C" w:rsidP="005669A4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3B22CD">
              <w:rPr>
                <w:rFonts w:ascii="Times New Roman" w:hAnsi="Times New Roman"/>
                <w:sz w:val="24"/>
                <w:szCs w:val="24"/>
              </w:rPr>
              <w:t>Trigonome</w:t>
            </w:r>
            <w:r>
              <w:rPr>
                <w:rFonts w:ascii="Times New Roman" w:hAnsi="Times New Roman"/>
                <w:sz w:val="24"/>
                <w:szCs w:val="24"/>
              </w:rPr>
              <w:t>try (slope angle)</w:t>
            </w:r>
          </w:p>
          <w:p w:rsidR="00B9434C" w:rsidRDefault="00B9434C" w:rsidP="005669A4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Slope &amp; Topographic Maps</w:t>
            </w:r>
          </w:p>
          <w:p w:rsidR="00E037D1" w:rsidRPr="00012197" w:rsidRDefault="00E037D1" w:rsidP="005669A4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Unit Conversions</w:t>
            </w:r>
          </w:p>
        </w:tc>
      </w:tr>
      <w:tr w:rsidR="00B9434C" w:rsidTr="00C40E13">
        <w:trPr>
          <w:trHeight w:val="567"/>
        </w:trPr>
        <w:tc>
          <w:tcPr>
            <w:tcW w:w="256" w:type="pct"/>
          </w:tcPr>
          <w:p w:rsidR="00B9434C" w:rsidRDefault="00B9434C" w:rsidP="005669A4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62" w:type="pct"/>
          </w:tcPr>
          <w:p w:rsidR="00B9434C" w:rsidRDefault="00B9434C" w:rsidP="005669A4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Groundwater</w:t>
            </w:r>
          </w:p>
          <w:p w:rsidR="00B9434C" w:rsidRDefault="00B9434C" w:rsidP="005669A4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Shorelines</w:t>
            </w:r>
          </w:p>
        </w:tc>
        <w:tc>
          <w:tcPr>
            <w:tcW w:w="1831" w:type="pct"/>
          </w:tcPr>
          <w:p w:rsidR="00B9434C" w:rsidRDefault="00B9434C" w:rsidP="005669A4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Topo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Maps</w:t>
            </w:r>
            <w:r w:rsidR="000D0C4E">
              <w:rPr>
                <w:rFonts w:ascii="Times New Roman" w:hAnsi="Times New Roman"/>
                <w:sz w:val="24"/>
                <w:szCs w:val="24"/>
              </w:rPr>
              <w:t xml:space="preserve"> (Rivers, Groundwater, Shorelines)</w:t>
            </w:r>
          </w:p>
        </w:tc>
        <w:tc>
          <w:tcPr>
            <w:tcW w:w="1651" w:type="pct"/>
          </w:tcPr>
          <w:p w:rsidR="00E037D1" w:rsidRDefault="00B9434C" w:rsidP="005669A4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Rates (groundwater flow)</w:t>
            </w:r>
          </w:p>
          <w:p w:rsidR="00B9434C" w:rsidRPr="00012197" w:rsidRDefault="00E037D1" w:rsidP="005669A4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Unit Conversions</w:t>
            </w:r>
          </w:p>
        </w:tc>
      </w:tr>
      <w:tr w:rsidR="00B9434C" w:rsidTr="00C40E13">
        <w:trPr>
          <w:trHeight w:val="567"/>
        </w:trPr>
        <w:tc>
          <w:tcPr>
            <w:tcW w:w="256" w:type="pct"/>
          </w:tcPr>
          <w:p w:rsidR="00B9434C" w:rsidRDefault="00B9434C" w:rsidP="005669A4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62" w:type="pct"/>
          </w:tcPr>
          <w:p w:rsidR="00B9434C" w:rsidRDefault="00B9434C" w:rsidP="005669A4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Glaciers</w:t>
            </w:r>
          </w:p>
        </w:tc>
        <w:tc>
          <w:tcPr>
            <w:tcW w:w="1831" w:type="pct"/>
          </w:tcPr>
          <w:p w:rsidR="00B9434C" w:rsidRDefault="000D0C4E" w:rsidP="005669A4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Glacial Surface Features</w:t>
            </w:r>
          </w:p>
          <w:p w:rsidR="00B9434C" w:rsidRDefault="00B9434C" w:rsidP="005669A4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pct"/>
          </w:tcPr>
          <w:p w:rsidR="00B9434C" w:rsidRDefault="00B9434C" w:rsidP="005669A4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Rates (glacial retreat)</w:t>
            </w:r>
          </w:p>
          <w:p w:rsidR="00E037D1" w:rsidRDefault="00E037D1" w:rsidP="005669A4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Unit Conversions</w:t>
            </w:r>
          </w:p>
        </w:tc>
      </w:tr>
      <w:tr w:rsidR="00B9434C" w:rsidTr="00C40E13">
        <w:trPr>
          <w:trHeight w:val="567"/>
        </w:trPr>
        <w:tc>
          <w:tcPr>
            <w:tcW w:w="256" w:type="pct"/>
          </w:tcPr>
          <w:p w:rsidR="00B9434C" w:rsidRDefault="00B9434C" w:rsidP="005669A4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62" w:type="pct"/>
          </w:tcPr>
          <w:p w:rsidR="00B9434C" w:rsidRDefault="00B9434C" w:rsidP="005669A4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Deserts</w:t>
            </w:r>
          </w:p>
          <w:p w:rsidR="000D0C4E" w:rsidRDefault="000D0C4E" w:rsidP="005669A4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Climate Change</w:t>
            </w:r>
          </w:p>
        </w:tc>
        <w:tc>
          <w:tcPr>
            <w:tcW w:w="1831" w:type="pct"/>
          </w:tcPr>
          <w:p w:rsidR="00B9434C" w:rsidRDefault="000D0C4E" w:rsidP="005669A4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Rates of Climate Change (Human Population, Sea Level, Temperature)</w:t>
            </w:r>
          </w:p>
          <w:p w:rsidR="00B9434C" w:rsidRDefault="00B9434C" w:rsidP="005669A4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pct"/>
          </w:tcPr>
          <w:p w:rsidR="00B9434C" w:rsidRDefault="000D0C4E" w:rsidP="005669A4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Graphing, Rates (as evidence of Climate Change) </w:t>
            </w:r>
          </w:p>
        </w:tc>
      </w:tr>
      <w:tr w:rsidR="00B9434C" w:rsidTr="00C40E13">
        <w:trPr>
          <w:trHeight w:val="567"/>
        </w:trPr>
        <w:tc>
          <w:tcPr>
            <w:tcW w:w="256" w:type="pct"/>
          </w:tcPr>
          <w:p w:rsidR="00B9434C" w:rsidRDefault="00B9434C" w:rsidP="005669A4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62" w:type="pct"/>
          </w:tcPr>
          <w:p w:rsidR="00B9434C" w:rsidRDefault="000D0C4E" w:rsidP="005669A4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Natural Resources</w:t>
            </w:r>
          </w:p>
        </w:tc>
        <w:tc>
          <w:tcPr>
            <w:tcW w:w="1831" w:type="pct"/>
          </w:tcPr>
          <w:p w:rsidR="00B9434C" w:rsidRDefault="00B9434C" w:rsidP="005669A4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Lab Practical II</w:t>
            </w:r>
            <w:r w:rsidR="00C40E13">
              <w:rPr>
                <w:rFonts w:ascii="Times New Roman" w:hAnsi="Times New Roman"/>
                <w:sz w:val="24"/>
                <w:szCs w:val="24"/>
              </w:rPr>
              <w:t xml:space="preserve"> (Including TMYN concepts)</w:t>
            </w:r>
          </w:p>
        </w:tc>
        <w:tc>
          <w:tcPr>
            <w:tcW w:w="1651" w:type="pct"/>
          </w:tcPr>
          <w:p w:rsidR="00B9434C" w:rsidRDefault="00B9434C" w:rsidP="005669A4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434C" w:rsidRDefault="00B9434C"/>
    <w:sectPr w:rsidR="00B9434C" w:rsidSect="004808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C630D6"/>
    <w:multiLevelType w:val="hybridMultilevel"/>
    <w:tmpl w:val="7DA4864E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characterSpacingControl w:val="doNotCompress"/>
  <w:compat/>
  <w:rsids>
    <w:rsidRoot w:val="00480809"/>
    <w:rsid w:val="000D0C4E"/>
    <w:rsid w:val="00174108"/>
    <w:rsid w:val="001A2F88"/>
    <w:rsid w:val="002E4CEF"/>
    <w:rsid w:val="003F0281"/>
    <w:rsid w:val="00480809"/>
    <w:rsid w:val="005669A4"/>
    <w:rsid w:val="00571307"/>
    <w:rsid w:val="009560EB"/>
    <w:rsid w:val="00A54761"/>
    <w:rsid w:val="00B9434C"/>
    <w:rsid w:val="00C40E13"/>
    <w:rsid w:val="00E037D1"/>
    <w:rsid w:val="00F63A00"/>
    <w:rsid w:val="00F66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809"/>
    <w:pPr>
      <w:widowControl w:val="0"/>
      <w:spacing w:after="0" w:line="240" w:lineRule="auto"/>
    </w:pPr>
    <w:rPr>
      <w:rFonts w:ascii="CG Times" w:eastAsia="Times New Roman" w:hAnsi="CG 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80809"/>
    <w:pPr>
      <w:keepNext/>
      <w:tabs>
        <w:tab w:val="center" w:pos="4680"/>
      </w:tabs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80809"/>
    <w:rPr>
      <w:rFonts w:ascii="CG Times" w:eastAsia="Times New Roman" w:hAnsi="CG Times" w:cs="Times New Roman"/>
      <w:b/>
      <w:sz w:val="24"/>
      <w:szCs w:val="20"/>
    </w:rPr>
  </w:style>
  <w:style w:type="paragraph" w:styleId="PlainText">
    <w:name w:val="Plain Text"/>
    <w:basedOn w:val="Normal"/>
    <w:link w:val="PlainTextChar"/>
    <w:rsid w:val="00480809"/>
    <w:pPr>
      <w:widowControl/>
    </w:pPr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480809"/>
    <w:rPr>
      <w:rFonts w:ascii="Courier New" w:eastAsia="Times New Roman" w:hAnsi="Courier New" w:cs="Times New Roman"/>
      <w:sz w:val="20"/>
      <w:szCs w:val="20"/>
    </w:rPr>
  </w:style>
  <w:style w:type="table" w:styleId="TableGrid">
    <w:name w:val="Table Grid"/>
    <w:basedOn w:val="TableNormal"/>
    <w:rsid w:val="0048080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Franklin University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Shelley</dc:creator>
  <cp:lastModifiedBy>Shelley</cp:lastModifiedBy>
  <cp:revision>6</cp:revision>
  <dcterms:created xsi:type="dcterms:W3CDTF">2011-07-29T04:15:00Z</dcterms:created>
  <dcterms:modified xsi:type="dcterms:W3CDTF">2011-07-29T05:24:00Z</dcterms:modified>
</cp:coreProperties>
</file>