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3C7" w:rsidRPr="00C5223F" w:rsidRDefault="00AD687C" w:rsidP="00C5223F">
      <w:pPr>
        <w:spacing w:line="240" w:lineRule="auto"/>
        <w:rPr>
          <w:rFonts w:asciiTheme="majorHAnsi" w:hAnsiTheme="majorHAnsi"/>
          <w:sz w:val="28"/>
          <w:szCs w:val="28"/>
        </w:rPr>
      </w:pPr>
      <w:r w:rsidRPr="00C5223F">
        <w:rPr>
          <w:rFonts w:asciiTheme="majorHAnsi" w:hAnsiTheme="majorHAnsi"/>
          <w:sz w:val="28"/>
          <w:szCs w:val="28"/>
        </w:rPr>
        <w:t xml:space="preserve">Fire and Ice </w:t>
      </w:r>
      <w:r w:rsidR="00C5223F" w:rsidRPr="00C5223F">
        <w:rPr>
          <w:rFonts w:asciiTheme="majorHAnsi" w:hAnsiTheme="majorHAnsi"/>
          <w:sz w:val="28"/>
          <w:szCs w:val="28"/>
        </w:rPr>
        <w:t xml:space="preserve">- </w:t>
      </w:r>
      <w:r w:rsidR="009B7662" w:rsidRPr="00C5223F">
        <w:rPr>
          <w:rFonts w:asciiTheme="majorHAnsi" w:hAnsiTheme="majorHAnsi"/>
          <w:sz w:val="28"/>
          <w:szCs w:val="28"/>
        </w:rPr>
        <w:t>An e</w:t>
      </w:r>
      <w:r w:rsidR="009E5B31" w:rsidRPr="00C5223F">
        <w:rPr>
          <w:rFonts w:asciiTheme="majorHAnsi" w:hAnsiTheme="majorHAnsi"/>
          <w:sz w:val="28"/>
          <w:szCs w:val="28"/>
        </w:rPr>
        <w:t>xer</w:t>
      </w:r>
      <w:r w:rsidR="00D17230">
        <w:rPr>
          <w:rFonts w:asciiTheme="majorHAnsi" w:hAnsiTheme="majorHAnsi"/>
          <w:sz w:val="28"/>
          <w:szCs w:val="28"/>
        </w:rPr>
        <w:t>cise in interpreting topography and bathymetry</w:t>
      </w:r>
    </w:p>
    <w:p w:rsidR="009B7662" w:rsidRPr="00C5223F" w:rsidRDefault="009B7662">
      <w:pPr>
        <w:rPr>
          <w:rFonts w:asciiTheme="majorHAnsi" w:hAnsiTheme="majorHAnsi"/>
          <w:sz w:val="24"/>
          <w:szCs w:val="24"/>
        </w:rPr>
      </w:pPr>
      <w:r w:rsidRPr="00C5223F">
        <w:rPr>
          <w:rFonts w:asciiTheme="majorHAnsi" w:hAnsiTheme="majorHAnsi"/>
          <w:sz w:val="24"/>
          <w:szCs w:val="24"/>
        </w:rPr>
        <w:t>Background Information</w:t>
      </w:r>
    </w:p>
    <w:p w:rsidR="009B7662" w:rsidRPr="001B1EB7" w:rsidRDefault="009B7662" w:rsidP="009B7662">
      <w:pPr>
        <w:rPr>
          <w:rFonts w:asciiTheme="majorHAnsi" w:hAnsiTheme="majorHAnsi"/>
        </w:rPr>
      </w:pPr>
      <w:r w:rsidRPr="004C1D63">
        <w:rPr>
          <w:rFonts w:asciiTheme="majorHAnsi" w:hAnsiTheme="majorHAnsi"/>
        </w:rPr>
        <w:t xml:space="preserve">Seafloor bathymetry and land topography used to create your map are continuously updated and available to scientists and students at </w:t>
      </w:r>
      <w:hyperlink r:id="rId5" w:history="1">
        <w:r w:rsidRPr="004C1D63">
          <w:rPr>
            <w:rStyle w:val="Hyperlink"/>
            <w:rFonts w:asciiTheme="majorHAnsi" w:hAnsiTheme="majorHAnsi"/>
          </w:rPr>
          <w:t>http://www.marine-geo.org/portals/gmrt/</w:t>
        </w:r>
      </w:hyperlink>
      <w:r w:rsidRPr="004C1D63">
        <w:rPr>
          <w:rFonts w:asciiTheme="majorHAnsi" w:hAnsiTheme="majorHAnsi"/>
        </w:rPr>
        <w:t xml:space="preserve">. A program called Virtual Ocean is available at this site. Using Virtual Ocean you can create and save maps. You can also save data as scene files that can be viewed and manipulated in 3-D (iView3D or </w:t>
      </w:r>
      <w:proofErr w:type="spellStart"/>
      <w:r w:rsidRPr="004C1D63">
        <w:rPr>
          <w:rFonts w:asciiTheme="majorHAnsi" w:hAnsiTheme="majorHAnsi"/>
        </w:rPr>
        <w:t>Fledermaus</w:t>
      </w:r>
      <w:proofErr w:type="spellEnd"/>
      <w:r w:rsidRPr="004C1D63">
        <w:rPr>
          <w:rFonts w:asciiTheme="majorHAnsi" w:hAnsiTheme="majorHAnsi"/>
        </w:rPr>
        <w:t>).</w:t>
      </w:r>
    </w:p>
    <w:p w:rsidR="009B7662" w:rsidRDefault="009B7662">
      <w:pPr>
        <w:rPr>
          <w:rFonts w:asciiTheme="majorHAnsi" w:hAnsiTheme="majorHAnsi"/>
        </w:rPr>
      </w:pPr>
      <w:r>
        <w:rPr>
          <w:rFonts w:asciiTheme="majorHAnsi" w:hAnsiTheme="majorHAnsi"/>
        </w:rPr>
        <w:t xml:space="preserve">If you have access to a computer, you can create your own map using Virtual Ocean. You will then be able to zoom in on features and navigate around the map and neighboring areas. To get started go to, </w:t>
      </w:r>
      <w:hyperlink r:id="rId6" w:history="1">
        <w:r w:rsidRPr="00260654">
          <w:rPr>
            <w:rStyle w:val="Hyperlink"/>
            <w:rFonts w:asciiTheme="majorHAnsi" w:hAnsiTheme="majorHAnsi"/>
          </w:rPr>
          <w:t>http://www.marine-geo.org/portals/gmrt/</w:t>
        </w:r>
      </w:hyperlink>
      <w:r>
        <w:rPr>
          <w:rFonts w:asciiTheme="majorHAnsi" w:hAnsiTheme="majorHAnsi"/>
        </w:rPr>
        <w:t xml:space="preserve">. From the Global Multi-resolution Topography Data Portal, choose Virtual Ocean from the sidebar list. Download the Virtual Ocean application. Choose Mercator projection. When the world map appears choose “available data” from the toolbar. In order choose: Select data from menu; layers; contributed regional bathymetric grids; U.S. continental margin; Alaska; Sand Point Alaska. The map will appear and </w:t>
      </w:r>
      <w:r w:rsidR="00C5223F">
        <w:rPr>
          <w:rFonts w:asciiTheme="majorHAnsi" w:hAnsiTheme="majorHAnsi"/>
        </w:rPr>
        <w:t xml:space="preserve">using the toolbar, </w:t>
      </w:r>
      <w:r>
        <w:rPr>
          <w:rFonts w:asciiTheme="majorHAnsi" w:hAnsiTheme="majorHAnsi"/>
        </w:rPr>
        <w:t>you can manipulate it and save maps</w:t>
      </w:r>
      <w:r w:rsidR="00C5223F">
        <w:rPr>
          <w:rFonts w:asciiTheme="majorHAnsi" w:hAnsiTheme="majorHAnsi"/>
        </w:rPr>
        <w:t xml:space="preserve"> in several formats.</w:t>
      </w:r>
    </w:p>
    <w:p w:rsidR="00C5223F" w:rsidRDefault="00C5223F">
      <w:pPr>
        <w:rPr>
          <w:rFonts w:asciiTheme="majorHAnsi" w:hAnsiTheme="majorHAnsi"/>
        </w:rPr>
      </w:pPr>
      <w:r>
        <w:rPr>
          <w:rFonts w:asciiTheme="majorHAnsi" w:hAnsiTheme="majorHAnsi"/>
        </w:rPr>
        <w:t xml:space="preserve">For bathymetry images of volcanoes and glacial grooves on the seafloor you can visit the </w:t>
      </w:r>
      <w:proofErr w:type="spellStart"/>
      <w:r>
        <w:rPr>
          <w:rFonts w:asciiTheme="majorHAnsi" w:hAnsiTheme="majorHAnsi"/>
        </w:rPr>
        <w:t>Mediabank</w:t>
      </w:r>
      <w:proofErr w:type="spellEnd"/>
      <w:r>
        <w:rPr>
          <w:rFonts w:asciiTheme="majorHAnsi" w:hAnsiTheme="majorHAnsi"/>
        </w:rPr>
        <w:t xml:space="preserve"> at the Global Multi-resolution Topography Data Portal. Choose </w:t>
      </w:r>
      <w:proofErr w:type="spellStart"/>
      <w:r>
        <w:rPr>
          <w:rFonts w:asciiTheme="majorHAnsi" w:hAnsiTheme="majorHAnsi"/>
        </w:rPr>
        <w:t>Mediabank</w:t>
      </w:r>
      <w:proofErr w:type="spellEnd"/>
      <w:r>
        <w:rPr>
          <w:rFonts w:asciiTheme="majorHAnsi" w:hAnsiTheme="majorHAnsi"/>
        </w:rPr>
        <w:t xml:space="preserve"> from the sidebar. Next choose Category</w:t>
      </w:r>
      <w:r w:rsidR="000E6C0D">
        <w:rPr>
          <w:rFonts w:asciiTheme="majorHAnsi" w:hAnsiTheme="majorHAnsi"/>
        </w:rPr>
        <w:t>; bathymetry. There are several images that can be viewed as a slideshow. These will assist you in interpreting seafloor bathymetry in the Sand Point area.</w:t>
      </w:r>
    </w:p>
    <w:p w:rsidR="00C5223F" w:rsidRDefault="008F02BF">
      <w:pPr>
        <w:rPr>
          <w:rFonts w:asciiTheme="majorHAnsi" w:hAnsiTheme="majorHAnsi"/>
          <w:sz w:val="24"/>
          <w:szCs w:val="24"/>
        </w:rPr>
      </w:pPr>
      <w:r w:rsidRPr="00793C59">
        <w:rPr>
          <w:rFonts w:asciiTheme="majorHAnsi" w:hAnsiTheme="majorHAnsi"/>
        </w:rPr>
        <w:t>You are comparing seafloor features mapped at ~1</w:t>
      </w:r>
      <w:r w:rsidRPr="001B1EB7">
        <w:rPr>
          <w:rFonts w:asciiTheme="majorHAnsi" w:hAnsiTheme="majorHAnsi"/>
        </w:rPr>
        <w:t xml:space="preserve"> m</w:t>
      </w:r>
      <w:r w:rsidRPr="00793C59">
        <w:rPr>
          <w:rFonts w:asciiTheme="majorHAnsi" w:hAnsiTheme="majorHAnsi"/>
        </w:rPr>
        <w:t xml:space="preserve"> spatial resolution to seafloor features mapped at </w:t>
      </w:r>
      <w:r>
        <w:rPr>
          <w:rFonts w:asciiTheme="majorHAnsi" w:hAnsiTheme="majorHAnsi"/>
        </w:rPr>
        <w:t>~200</w:t>
      </w:r>
      <w:r w:rsidRPr="001B1EB7">
        <w:rPr>
          <w:rFonts w:asciiTheme="majorHAnsi" w:hAnsiTheme="majorHAnsi"/>
        </w:rPr>
        <w:t xml:space="preserve"> m</w:t>
      </w:r>
      <w:r w:rsidRPr="00793C59">
        <w:rPr>
          <w:rFonts w:asciiTheme="majorHAnsi" w:hAnsiTheme="majorHAnsi"/>
        </w:rPr>
        <w:t xml:space="preserve"> spatial resolution</w:t>
      </w:r>
      <w:r>
        <w:rPr>
          <w:rFonts w:asciiTheme="majorHAnsi" w:hAnsiTheme="majorHAnsi"/>
        </w:rPr>
        <w:t>.</w:t>
      </w:r>
      <w:r w:rsidRPr="00793C59">
        <w:rPr>
          <w:rFonts w:asciiTheme="majorHAnsi" w:hAnsiTheme="majorHAnsi"/>
        </w:rPr>
        <w:t xml:space="preserve"> The bathymetry data is merged with </w:t>
      </w:r>
      <w:r w:rsidRPr="001B1EB7">
        <w:rPr>
          <w:rFonts w:asciiTheme="majorHAnsi" w:hAnsiTheme="majorHAnsi"/>
        </w:rPr>
        <w:t>~100 m resolution land topography data from the Shuttle Radar Topography Mission (</w:t>
      </w:r>
      <w:hyperlink r:id="rId7" w:history="1">
        <w:r w:rsidRPr="001B1EB7">
          <w:rPr>
            <w:rFonts w:asciiTheme="majorHAnsi" w:hAnsiTheme="majorHAnsi"/>
          </w:rPr>
          <w:t>SRTM</w:t>
        </w:r>
      </w:hyperlink>
      <w:r w:rsidRPr="001B1EB7">
        <w:rPr>
          <w:rFonts w:asciiTheme="majorHAnsi" w:hAnsiTheme="majorHAnsi"/>
        </w:rPr>
        <w:t>).</w:t>
      </w:r>
      <w:r w:rsidRPr="00793C59">
        <w:rPr>
          <w:rFonts w:asciiTheme="majorHAnsi" w:hAnsiTheme="majorHAnsi"/>
        </w:rPr>
        <w:t xml:space="preserve"> The inset map was created using </w:t>
      </w:r>
      <w:proofErr w:type="spellStart"/>
      <w:r w:rsidRPr="00793C59">
        <w:rPr>
          <w:rFonts w:asciiTheme="majorHAnsi" w:hAnsiTheme="majorHAnsi"/>
        </w:rPr>
        <w:t>multibeam</w:t>
      </w:r>
      <w:proofErr w:type="spellEnd"/>
      <w:r w:rsidRPr="00793C59">
        <w:rPr>
          <w:rFonts w:asciiTheme="majorHAnsi" w:hAnsiTheme="majorHAnsi"/>
        </w:rPr>
        <w:t xml:space="preserve"> sonar data collected by NOAA Ship </w:t>
      </w:r>
      <w:r w:rsidRPr="00793C59">
        <w:rPr>
          <w:rFonts w:asciiTheme="majorHAnsi" w:hAnsiTheme="majorHAnsi"/>
          <w:i/>
        </w:rPr>
        <w:t>Rainier</w:t>
      </w:r>
      <w:r w:rsidRPr="00793C59">
        <w:rPr>
          <w:rFonts w:asciiTheme="majorHAnsi" w:hAnsiTheme="majorHAnsi"/>
        </w:rPr>
        <w:t xml:space="preserve"> as part of the U.S. Coastal mapping program</w:t>
      </w:r>
      <w:r>
        <w:rPr>
          <w:rFonts w:asciiTheme="majorHAnsi" w:hAnsiTheme="majorHAnsi"/>
        </w:rPr>
        <w:t xml:space="preserve"> (</w:t>
      </w:r>
      <w:r w:rsidRPr="00793C59">
        <w:rPr>
          <w:rFonts w:asciiTheme="majorHAnsi" w:hAnsiTheme="majorHAnsi"/>
        </w:rPr>
        <w:t>~1</w:t>
      </w:r>
      <w:r w:rsidRPr="001B1EB7">
        <w:rPr>
          <w:rFonts w:asciiTheme="majorHAnsi" w:hAnsiTheme="majorHAnsi"/>
        </w:rPr>
        <w:t xml:space="preserve"> m</w:t>
      </w:r>
      <w:r w:rsidRPr="00793C59">
        <w:rPr>
          <w:rFonts w:asciiTheme="majorHAnsi" w:hAnsiTheme="majorHAnsi"/>
        </w:rPr>
        <w:t xml:space="preserve"> spatial resolution</w:t>
      </w:r>
      <w:r>
        <w:rPr>
          <w:rFonts w:asciiTheme="majorHAnsi" w:hAnsiTheme="majorHAnsi"/>
        </w:rPr>
        <w:t>)</w:t>
      </w:r>
      <w:r w:rsidRPr="00793C59">
        <w:rPr>
          <w:rFonts w:asciiTheme="majorHAnsi" w:hAnsiTheme="majorHAnsi"/>
        </w:rPr>
        <w:t>. This data is used for completing and updating navigational charts.</w:t>
      </w:r>
      <w:r w:rsidRPr="00793C59">
        <w:rPr>
          <w:rFonts w:asciiTheme="majorHAnsi" w:hAnsiTheme="majorHAnsi"/>
          <w:sz w:val="24"/>
          <w:szCs w:val="24"/>
        </w:rPr>
        <w:t xml:space="preserve"> </w:t>
      </w:r>
      <w:r>
        <w:rPr>
          <w:rFonts w:asciiTheme="majorHAnsi" w:hAnsiTheme="majorHAnsi"/>
          <w:sz w:val="24"/>
          <w:szCs w:val="24"/>
        </w:rPr>
        <w:t>The seafloor area that appears as gray background (</w:t>
      </w:r>
      <w:r w:rsidRPr="001B1EB7">
        <w:rPr>
          <w:rFonts w:asciiTheme="majorHAnsi" w:hAnsiTheme="majorHAnsi"/>
        </w:rPr>
        <w:t>~200 m spatial</w:t>
      </w:r>
      <w:r>
        <w:rPr>
          <w:rFonts w:asciiTheme="majorHAnsi" w:hAnsiTheme="majorHAnsi"/>
          <w:sz w:val="24"/>
          <w:szCs w:val="24"/>
        </w:rPr>
        <w:t xml:space="preserve">) was created from </w:t>
      </w:r>
      <w:r w:rsidRPr="00793C59">
        <w:rPr>
          <w:rFonts w:asciiTheme="majorHAnsi" w:hAnsiTheme="majorHAnsi"/>
        </w:rPr>
        <w:t xml:space="preserve">satellite predicted bathymetry (Smith and </w:t>
      </w:r>
      <w:proofErr w:type="spellStart"/>
      <w:r w:rsidRPr="00793C59">
        <w:rPr>
          <w:rFonts w:asciiTheme="majorHAnsi" w:hAnsiTheme="majorHAnsi"/>
        </w:rPr>
        <w:t>Sandwell</w:t>
      </w:r>
      <w:proofErr w:type="spellEnd"/>
      <w:r w:rsidRPr="00793C59">
        <w:rPr>
          <w:rFonts w:asciiTheme="majorHAnsi" w:hAnsiTheme="majorHAnsi"/>
        </w:rPr>
        <w:t>).</w:t>
      </w:r>
    </w:p>
    <w:p w:rsidR="009B7662" w:rsidRDefault="009B7662">
      <w:pPr>
        <w:rPr>
          <w:rFonts w:asciiTheme="majorHAnsi" w:hAnsiTheme="majorHAnsi"/>
          <w:sz w:val="24"/>
          <w:szCs w:val="24"/>
        </w:rPr>
      </w:pPr>
    </w:p>
    <w:p w:rsidR="008F02BF" w:rsidRPr="00793C59" w:rsidRDefault="008F02BF">
      <w:pPr>
        <w:rPr>
          <w:rFonts w:asciiTheme="majorHAnsi" w:hAnsiTheme="majorHAnsi"/>
          <w:sz w:val="24"/>
          <w:szCs w:val="24"/>
        </w:rPr>
      </w:pPr>
    </w:p>
    <w:p w:rsidR="0003603F" w:rsidRDefault="0003603F">
      <w:pPr>
        <w:rPr>
          <w:rFonts w:asciiTheme="majorHAnsi" w:hAnsiTheme="majorHAnsi"/>
          <w:sz w:val="24"/>
          <w:szCs w:val="24"/>
        </w:rPr>
      </w:pPr>
    </w:p>
    <w:p w:rsidR="0003603F" w:rsidRDefault="0003603F">
      <w:pPr>
        <w:rPr>
          <w:rFonts w:asciiTheme="majorHAnsi" w:hAnsiTheme="majorHAnsi"/>
          <w:sz w:val="24"/>
          <w:szCs w:val="24"/>
        </w:rPr>
      </w:pPr>
    </w:p>
    <w:p w:rsidR="0003603F" w:rsidRDefault="0003603F">
      <w:pPr>
        <w:rPr>
          <w:rFonts w:asciiTheme="majorHAnsi" w:hAnsiTheme="majorHAnsi"/>
          <w:sz w:val="24"/>
          <w:szCs w:val="24"/>
        </w:rPr>
      </w:pPr>
    </w:p>
    <w:p w:rsidR="0003603F" w:rsidRDefault="0003603F">
      <w:pPr>
        <w:rPr>
          <w:rFonts w:asciiTheme="majorHAnsi" w:hAnsiTheme="majorHAnsi"/>
          <w:sz w:val="24"/>
          <w:szCs w:val="24"/>
        </w:rPr>
      </w:pPr>
    </w:p>
    <w:p w:rsidR="0003603F" w:rsidRDefault="0003603F">
      <w:pPr>
        <w:rPr>
          <w:rFonts w:asciiTheme="majorHAnsi" w:hAnsiTheme="majorHAnsi"/>
          <w:sz w:val="24"/>
          <w:szCs w:val="24"/>
        </w:rPr>
      </w:pPr>
    </w:p>
    <w:p w:rsidR="0003603F" w:rsidRDefault="0003603F">
      <w:pPr>
        <w:rPr>
          <w:rFonts w:asciiTheme="majorHAnsi" w:hAnsiTheme="majorHAnsi"/>
          <w:sz w:val="24"/>
          <w:szCs w:val="24"/>
        </w:rPr>
      </w:pPr>
    </w:p>
    <w:p w:rsidR="0003603F" w:rsidRDefault="0003603F">
      <w:pPr>
        <w:rPr>
          <w:rFonts w:asciiTheme="majorHAnsi" w:hAnsiTheme="majorHAnsi"/>
          <w:sz w:val="24"/>
          <w:szCs w:val="24"/>
        </w:rPr>
      </w:pPr>
      <w:r>
        <w:rPr>
          <w:rFonts w:asciiTheme="majorHAnsi" w:hAnsiTheme="majorHAnsi"/>
          <w:sz w:val="24"/>
          <w:szCs w:val="24"/>
        </w:rPr>
        <w:lastRenderedPageBreak/>
        <w:t xml:space="preserve">Lab </w:t>
      </w:r>
      <w:proofErr w:type="gramStart"/>
      <w:r>
        <w:rPr>
          <w:rFonts w:asciiTheme="majorHAnsi" w:hAnsiTheme="majorHAnsi"/>
          <w:sz w:val="24"/>
          <w:szCs w:val="24"/>
        </w:rPr>
        <w:t>Report :</w:t>
      </w:r>
      <w:proofErr w:type="gramEnd"/>
      <w:r>
        <w:rPr>
          <w:rFonts w:asciiTheme="majorHAnsi" w:hAnsiTheme="majorHAnsi"/>
          <w:sz w:val="24"/>
          <w:szCs w:val="24"/>
        </w:rPr>
        <w:t xml:space="preserve"> Fire and Ice</w:t>
      </w:r>
    </w:p>
    <w:p w:rsidR="006963A9" w:rsidRPr="00D31190" w:rsidRDefault="006963A9" w:rsidP="00D31190">
      <w:pPr>
        <w:rPr>
          <w:rFonts w:asciiTheme="majorHAnsi" w:hAnsiTheme="majorHAnsi"/>
          <w:sz w:val="24"/>
          <w:szCs w:val="24"/>
        </w:rPr>
      </w:pPr>
      <w:r w:rsidRPr="00D31190">
        <w:rPr>
          <w:rFonts w:asciiTheme="majorHAnsi" w:hAnsiTheme="majorHAnsi"/>
          <w:sz w:val="24"/>
          <w:szCs w:val="24"/>
        </w:rPr>
        <w:t xml:space="preserve">Begin by examining your map. It shows the topography and bathymetry of the western part of the Kenai Peninsula, Alaska. Local features and landmarks are the </w:t>
      </w:r>
      <w:proofErr w:type="spellStart"/>
      <w:r w:rsidRPr="00D31190">
        <w:rPr>
          <w:rFonts w:asciiTheme="majorHAnsi" w:hAnsiTheme="majorHAnsi"/>
          <w:sz w:val="24"/>
          <w:szCs w:val="24"/>
        </w:rPr>
        <w:t>Shumagin</w:t>
      </w:r>
      <w:proofErr w:type="spellEnd"/>
      <w:r w:rsidRPr="00D31190">
        <w:rPr>
          <w:rFonts w:asciiTheme="majorHAnsi" w:hAnsiTheme="majorHAnsi"/>
          <w:sz w:val="24"/>
          <w:szCs w:val="24"/>
        </w:rPr>
        <w:t xml:space="preserve"> Islands, </w:t>
      </w:r>
      <w:proofErr w:type="spellStart"/>
      <w:r w:rsidRPr="00D31190">
        <w:rPr>
          <w:rFonts w:asciiTheme="majorHAnsi" w:hAnsiTheme="majorHAnsi"/>
          <w:sz w:val="24"/>
          <w:szCs w:val="24"/>
        </w:rPr>
        <w:t>Pavlof</w:t>
      </w:r>
      <w:proofErr w:type="spellEnd"/>
      <w:r w:rsidRPr="00D31190">
        <w:rPr>
          <w:rFonts w:asciiTheme="majorHAnsi" w:hAnsiTheme="majorHAnsi"/>
          <w:sz w:val="24"/>
          <w:szCs w:val="24"/>
        </w:rPr>
        <w:t xml:space="preserve"> Volcanoes, Sand Point and </w:t>
      </w:r>
      <w:proofErr w:type="spellStart"/>
      <w:r w:rsidRPr="00D31190">
        <w:rPr>
          <w:rFonts w:asciiTheme="majorHAnsi" w:hAnsiTheme="majorHAnsi"/>
          <w:sz w:val="24"/>
          <w:szCs w:val="24"/>
        </w:rPr>
        <w:t>Moller</w:t>
      </w:r>
      <w:proofErr w:type="spellEnd"/>
      <w:r w:rsidRPr="00D31190">
        <w:rPr>
          <w:rFonts w:asciiTheme="majorHAnsi" w:hAnsiTheme="majorHAnsi"/>
          <w:sz w:val="24"/>
          <w:szCs w:val="24"/>
        </w:rPr>
        <w:t xml:space="preserve"> Bay.</w:t>
      </w:r>
      <w:r w:rsidR="00E6336F" w:rsidRPr="00D31190">
        <w:rPr>
          <w:rFonts w:asciiTheme="majorHAnsi" w:hAnsiTheme="majorHAnsi"/>
          <w:sz w:val="24"/>
          <w:szCs w:val="24"/>
        </w:rPr>
        <w:t xml:space="preserve"> </w:t>
      </w:r>
    </w:p>
    <w:p w:rsidR="00F5570E" w:rsidRPr="00D31190" w:rsidRDefault="006963A9" w:rsidP="00D31190">
      <w:pPr>
        <w:pStyle w:val="ListParagraph"/>
        <w:numPr>
          <w:ilvl w:val="0"/>
          <w:numId w:val="4"/>
        </w:numPr>
        <w:rPr>
          <w:rFonts w:asciiTheme="majorHAnsi" w:hAnsiTheme="majorHAnsi"/>
          <w:sz w:val="24"/>
          <w:szCs w:val="24"/>
        </w:rPr>
      </w:pPr>
      <w:r w:rsidRPr="00D31190">
        <w:rPr>
          <w:rFonts w:asciiTheme="majorHAnsi" w:hAnsiTheme="majorHAnsi"/>
          <w:sz w:val="24"/>
          <w:szCs w:val="24"/>
        </w:rPr>
        <w:t xml:space="preserve">Look closely at the inset map showing detailed bathymetry. Compare the resolution in the Sand Point area with the surrounding </w:t>
      </w:r>
      <w:r w:rsidR="00793C59" w:rsidRPr="00D31190">
        <w:rPr>
          <w:rFonts w:asciiTheme="majorHAnsi" w:hAnsiTheme="majorHAnsi"/>
          <w:sz w:val="24"/>
          <w:szCs w:val="24"/>
        </w:rPr>
        <w:t xml:space="preserve">seafloor </w:t>
      </w:r>
      <w:r w:rsidRPr="00D31190">
        <w:rPr>
          <w:rFonts w:asciiTheme="majorHAnsi" w:hAnsiTheme="majorHAnsi"/>
          <w:sz w:val="24"/>
          <w:szCs w:val="24"/>
        </w:rPr>
        <w:t xml:space="preserve">bathymetry. </w:t>
      </w:r>
    </w:p>
    <w:p w:rsidR="00DB2B2A" w:rsidRPr="00D31190" w:rsidRDefault="00DB2B2A">
      <w:pPr>
        <w:rPr>
          <w:rFonts w:asciiTheme="majorHAnsi" w:hAnsiTheme="majorHAnsi"/>
          <w:sz w:val="24"/>
          <w:szCs w:val="24"/>
        </w:rPr>
      </w:pPr>
    </w:p>
    <w:p w:rsidR="00DB2B2A" w:rsidRPr="00D31190" w:rsidRDefault="00DB2B2A">
      <w:pPr>
        <w:rPr>
          <w:rFonts w:asciiTheme="majorHAnsi" w:hAnsiTheme="majorHAnsi"/>
          <w:sz w:val="24"/>
          <w:szCs w:val="24"/>
        </w:rPr>
      </w:pPr>
    </w:p>
    <w:p w:rsidR="00DB2B2A" w:rsidRPr="00D31190" w:rsidRDefault="00DB2B2A">
      <w:pPr>
        <w:rPr>
          <w:rFonts w:asciiTheme="majorHAnsi" w:hAnsiTheme="majorHAnsi"/>
          <w:sz w:val="24"/>
          <w:szCs w:val="24"/>
        </w:rPr>
      </w:pPr>
    </w:p>
    <w:p w:rsidR="00DB2B2A" w:rsidRPr="00D31190" w:rsidRDefault="00DB2B2A">
      <w:pPr>
        <w:rPr>
          <w:rFonts w:asciiTheme="majorHAnsi" w:hAnsiTheme="majorHAnsi"/>
          <w:sz w:val="24"/>
          <w:szCs w:val="24"/>
        </w:rPr>
      </w:pPr>
    </w:p>
    <w:p w:rsidR="00DB2B2A" w:rsidRPr="00D31190" w:rsidRDefault="00DB2B2A">
      <w:pPr>
        <w:rPr>
          <w:rFonts w:asciiTheme="majorHAnsi" w:hAnsiTheme="majorHAnsi"/>
          <w:sz w:val="24"/>
          <w:szCs w:val="24"/>
        </w:rPr>
      </w:pPr>
    </w:p>
    <w:p w:rsidR="00D947C4" w:rsidRPr="00D31190" w:rsidRDefault="00D947C4" w:rsidP="00D31190">
      <w:pPr>
        <w:pStyle w:val="ListParagraph"/>
        <w:numPr>
          <w:ilvl w:val="0"/>
          <w:numId w:val="4"/>
        </w:numPr>
        <w:rPr>
          <w:rFonts w:asciiTheme="majorHAnsi" w:hAnsiTheme="majorHAnsi"/>
          <w:sz w:val="24"/>
          <w:szCs w:val="24"/>
        </w:rPr>
      </w:pPr>
      <w:r w:rsidRPr="00D31190">
        <w:rPr>
          <w:rFonts w:asciiTheme="majorHAnsi" w:hAnsiTheme="majorHAnsi"/>
          <w:sz w:val="24"/>
          <w:szCs w:val="24"/>
        </w:rPr>
        <w:t xml:space="preserve">Use the space below to make two lists: one of features </w:t>
      </w:r>
      <w:r w:rsidR="00DB2B2A" w:rsidRPr="00D31190">
        <w:rPr>
          <w:rFonts w:asciiTheme="majorHAnsi" w:hAnsiTheme="majorHAnsi"/>
          <w:sz w:val="24"/>
          <w:szCs w:val="24"/>
        </w:rPr>
        <w:t>associated with</w:t>
      </w:r>
      <w:r w:rsidRPr="00D31190">
        <w:rPr>
          <w:rFonts w:asciiTheme="majorHAnsi" w:hAnsiTheme="majorHAnsi"/>
          <w:sz w:val="24"/>
          <w:szCs w:val="24"/>
        </w:rPr>
        <w:t xml:space="preserve"> volcanic activity; and one of features </w:t>
      </w:r>
      <w:r w:rsidR="00DB2B2A" w:rsidRPr="00D31190">
        <w:rPr>
          <w:rFonts w:asciiTheme="majorHAnsi" w:hAnsiTheme="majorHAnsi"/>
          <w:sz w:val="24"/>
          <w:szCs w:val="24"/>
        </w:rPr>
        <w:t>associated with</w:t>
      </w:r>
      <w:r w:rsidRPr="00D31190">
        <w:rPr>
          <w:rFonts w:asciiTheme="majorHAnsi" w:hAnsiTheme="majorHAnsi"/>
          <w:sz w:val="24"/>
          <w:szCs w:val="24"/>
        </w:rPr>
        <w:t xml:space="preserve"> glacial activity.</w:t>
      </w:r>
    </w:p>
    <w:p w:rsidR="00D947C4" w:rsidRPr="00D31190" w:rsidRDefault="00D947C4" w:rsidP="00D947C4">
      <w:pPr>
        <w:rPr>
          <w:rFonts w:asciiTheme="majorHAnsi" w:hAnsiTheme="majorHAnsi"/>
          <w:sz w:val="24"/>
          <w:szCs w:val="24"/>
        </w:rPr>
      </w:pPr>
    </w:p>
    <w:p w:rsidR="00D947C4" w:rsidRPr="00D31190" w:rsidRDefault="00D947C4" w:rsidP="00D947C4">
      <w:pPr>
        <w:rPr>
          <w:rFonts w:asciiTheme="majorHAnsi" w:hAnsiTheme="majorHAnsi"/>
          <w:sz w:val="24"/>
          <w:szCs w:val="24"/>
        </w:rPr>
      </w:pPr>
    </w:p>
    <w:p w:rsidR="00DB2B2A" w:rsidRPr="00D31190" w:rsidRDefault="00DB2B2A" w:rsidP="00D947C4">
      <w:pPr>
        <w:rPr>
          <w:rFonts w:asciiTheme="majorHAnsi" w:hAnsiTheme="majorHAnsi"/>
          <w:sz w:val="24"/>
          <w:szCs w:val="24"/>
        </w:rPr>
      </w:pPr>
    </w:p>
    <w:p w:rsidR="00D947C4" w:rsidRPr="00D31190" w:rsidRDefault="00D947C4" w:rsidP="00D947C4">
      <w:pPr>
        <w:rPr>
          <w:rFonts w:asciiTheme="majorHAnsi" w:hAnsiTheme="majorHAnsi"/>
          <w:sz w:val="24"/>
          <w:szCs w:val="24"/>
        </w:rPr>
      </w:pPr>
    </w:p>
    <w:p w:rsidR="009E5B31" w:rsidRDefault="00D947C4" w:rsidP="00D31190">
      <w:pPr>
        <w:pStyle w:val="ListParagraph"/>
        <w:numPr>
          <w:ilvl w:val="0"/>
          <w:numId w:val="4"/>
        </w:numPr>
        <w:rPr>
          <w:rFonts w:asciiTheme="majorHAnsi" w:hAnsiTheme="majorHAnsi"/>
          <w:sz w:val="24"/>
          <w:szCs w:val="24"/>
        </w:rPr>
      </w:pPr>
      <w:r w:rsidRPr="00D31190">
        <w:rPr>
          <w:rFonts w:asciiTheme="majorHAnsi" w:hAnsiTheme="majorHAnsi"/>
          <w:sz w:val="24"/>
          <w:szCs w:val="24"/>
        </w:rPr>
        <w:t>Carefully e</w:t>
      </w:r>
      <w:r w:rsidR="009E5B31" w:rsidRPr="00D31190">
        <w:rPr>
          <w:rFonts w:asciiTheme="majorHAnsi" w:hAnsiTheme="majorHAnsi"/>
          <w:sz w:val="24"/>
          <w:szCs w:val="24"/>
        </w:rPr>
        <w:t xml:space="preserve">xamine </w:t>
      </w:r>
      <w:r w:rsidR="00DB2B2A" w:rsidRPr="00D31190">
        <w:rPr>
          <w:rFonts w:asciiTheme="majorHAnsi" w:hAnsiTheme="majorHAnsi"/>
          <w:sz w:val="24"/>
          <w:szCs w:val="24"/>
        </w:rPr>
        <w:t>your map</w:t>
      </w:r>
      <w:r w:rsidRPr="00D31190">
        <w:rPr>
          <w:rFonts w:asciiTheme="majorHAnsi" w:hAnsiTheme="majorHAnsi"/>
          <w:sz w:val="24"/>
          <w:szCs w:val="24"/>
        </w:rPr>
        <w:t>. Locate a volcano, a glacial valley (U-shaped), and a stream valley (V-shaped). When you are familiar with these features begin collecting evidence. Make two lists: one of all the types of evidence you find for volcanic activity</w:t>
      </w:r>
      <w:r w:rsidR="00041D52">
        <w:rPr>
          <w:rFonts w:asciiTheme="majorHAnsi" w:hAnsiTheme="majorHAnsi"/>
          <w:sz w:val="24"/>
          <w:szCs w:val="24"/>
        </w:rPr>
        <w:t xml:space="preserve"> (i.e. cones, </w:t>
      </w:r>
      <w:proofErr w:type="spellStart"/>
      <w:r w:rsidR="00041D52">
        <w:rPr>
          <w:rFonts w:asciiTheme="majorHAnsi" w:hAnsiTheme="majorHAnsi"/>
          <w:sz w:val="24"/>
          <w:szCs w:val="24"/>
        </w:rPr>
        <w:t>volcaniclastic</w:t>
      </w:r>
      <w:proofErr w:type="spellEnd"/>
      <w:r w:rsidR="00041D52">
        <w:rPr>
          <w:rFonts w:asciiTheme="majorHAnsi" w:hAnsiTheme="majorHAnsi"/>
          <w:sz w:val="24"/>
          <w:szCs w:val="24"/>
        </w:rPr>
        <w:t xml:space="preserve"> debris flows)</w:t>
      </w:r>
      <w:r w:rsidRPr="00D31190">
        <w:rPr>
          <w:rFonts w:asciiTheme="majorHAnsi" w:hAnsiTheme="majorHAnsi"/>
          <w:sz w:val="24"/>
          <w:szCs w:val="24"/>
        </w:rPr>
        <w:t>; and one of all the types of evidence you find that glaciers were once common in this area</w:t>
      </w:r>
      <w:r w:rsidR="00041D52">
        <w:rPr>
          <w:rFonts w:asciiTheme="majorHAnsi" w:hAnsiTheme="majorHAnsi"/>
          <w:sz w:val="24"/>
          <w:szCs w:val="24"/>
        </w:rPr>
        <w:t xml:space="preserve"> (U-shaped valleys, moraines)</w:t>
      </w:r>
      <w:r w:rsidRPr="00D31190">
        <w:rPr>
          <w:rFonts w:asciiTheme="majorHAnsi" w:hAnsiTheme="majorHAnsi"/>
          <w:sz w:val="24"/>
          <w:szCs w:val="24"/>
        </w:rPr>
        <w:t>.</w:t>
      </w:r>
    </w:p>
    <w:p w:rsidR="009C77EC" w:rsidRDefault="009C77EC" w:rsidP="009C77EC">
      <w:pPr>
        <w:rPr>
          <w:rFonts w:asciiTheme="majorHAnsi" w:hAnsiTheme="majorHAnsi"/>
          <w:sz w:val="24"/>
          <w:szCs w:val="24"/>
        </w:rPr>
      </w:pPr>
    </w:p>
    <w:p w:rsidR="009C77EC" w:rsidRDefault="009C77EC" w:rsidP="009C77EC">
      <w:pPr>
        <w:rPr>
          <w:rFonts w:asciiTheme="majorHAnsi" w:hAnsiTheme="majorHAnsi"/>
          <w:sz w:val="24"/>
          <w:szCs w:val="24"/>
        </w:rPr>
      </w:pPr>
    </w:p>
    <w:p w:rsidR="009C77EC" w:rsidRPr="009C77EC" w:rsidRDefault="009C77EC" w:rsidP="009C77EC">
      <w:pPr>
        <w:rPr>
          <w:rFonts w:asciiTheme="majorHAnsi" w:hAnsiTheme="majorHAnsi"/>
          <w:sz w:val="24"/>
          <w:szCs w:val="24"/>
        </w:rPr>
      </w:pPr>
    </w:p>
    <w:p w:rsidR="00D31190" w:rsidRPr="00D31190" w:rsidRDefault="00D31190" w:rsidP="00D31190">
      <w:pPr>
        <w:pStyle w:val="ListParagraph"/>
        <w:numPr>
          <w:ilvl w:val="0"/>
          <w:numId w:val="4"/>
        </w:numPr>
        <w:rPr>
          <w:rFonts w:asciiTheme="majorHAnsi" w:hAnsiTheme="majorHAnsi"/>
          <w:sz w:val="24"/>
          <w:szCs w:val="24"/>
        </w:rPr>
      </w:pPr>
      <w:r>
        <w:rPr>
          <w:rFonts w:asciiTheme="majorHAnsi" w:hAnsiTheme="majorHAnsi"/>
          <w:sz w:val="24"/>
          <w:szCs w:val="24"/>
        </w:rPr>
        <w:t>Examine the seafloor. Identify at least one area that exhibits evidence of explosive volcanic activity</w:t>
      </w:r>
      <w:r w:rsidR="009C77EC">
        <w:rPr>
          <w:rFonts w:asciiTheme="majorHAnsi" w:hAnsiTheme="majorHAnsi"/>
          <w:sz w:val="24"/>
          <w:szCs w:val="24"/>
        </w:rPr>
        <w:t xml:space="preserve"> and at least one area that was smoothed by the passage of glaciers.</w:t>
      </w:r>
    </w:p>
    <w:p w:rsidR="00BA5691" w:rsidRPr="00D31190" w:rsidRDefault="00BA5691" w:rsidP="00BA5691">
      <w:pPr>
        <w:rPr>
          <w:rFonts w:asciiTheme="majorHAnsi" w:hAnsiTheme="majorHAnsi"/>
          <w:sz w:val="24"/>
          <w:szCs w:val="24"/>
        </w:rPr>
      </w:pPr>
    </w:p>
    <w:p w:rsidR="00DB2B2A" w:rsidRPr="00D31190" w:rsidRDefault="00DB2B2A" w:rsidP="00DB2B2A">
      <w:pPr>
        <w:rPr>
          <w:rFonts w:asciiTheme="majorHAnsi" w:hAnsiTheme="majorHAnsi"/>
          <w:sz w:val="24"/>
          <w:szCs w:val="24"/>
        </w:rPr>
      </w:pPr>
    </w:p>
    <w:p w:rsidR="00A14C6F" w:rsidRDefault="009C77EC" w:rsidP="00D31190">
      <w:pPr>
        <w:pStyle w:val="ListParagraph"/>
        <w:numPr>
          <w:ilvl w:val="0"/>
          <w:numId w:val="4"/>
        </w:numPr>
        <w:rPr>
          <w:rFonts w:asciiTheme="majorHAnsi" w:hAnsiTheme="majorHAnsi"/>
          <w:sz w:val="24"/>
          <w:szCs w:val="24"/>
        </w:rPr>
      </w:pPr>
      <w:r>
        <w:rPr>
          <w:rFonts w:asciiTheme="majorHAnsi" w:hAnsiTheme="majorHAnsi"/>
          <w:sz w:val="24"/>
          <w:szCs w:val="24"/>
        </w:rPr>
        <w:t xml:space="preserve">When </w:t>
      </w:r>
      <w:r w:rsidR="00A14C6F" w:rsidRPr="00D31190">
        <w:rPr>
          <w:rFonts w:asciiTheme="majorHAnsi" w:hAnsiTheme="majorHAnsi"/>
          <w:sz w:val="24"/>
          <w:szCs w:val="24"/>
        </w:rPr>
        <w:t xml:space="preserve">you are comfortable identifying surface features formed by glaciers and volcanoes, you are ready to compare relative ages. </w:t>
      </w:r>
      <w:r w:rsidR="00D31190">
        <w:rPr>
          <w:rFonts w:asciiTheme="majorHAnsi" w:hAnsiTheme="majorHAnsi"/>
          <w:sz w:val="24"/>
          <w:szCs w:val="24"/>
        </w:rPr>
        <w:t>Look for evidence of glaciers eroding volcanoes and of volcanic cones emerging into U-shaped valleys.</w:t>
      </w:r>
      <w:r w:rsidR="00A14C6F" w:rsidRPr="00D31190">
        <w:rPr>
          <w:rFonts w:asciiTheme="majorHAnsi" w:hAnsiTheme="majorHAnsi"/>
          <w:sz w:val="24"/>
          <w:szCs w:val="24"/>
        </w:rPr>
        <w:t xml:space="preserve"> </w:t>
      </w:r>
    </w:p>
    <w:p w:rsidR="0043454E" w:rsidRDefault="0043454E" w:rsidP="0043454E">
      <w:pPr>
        <w:rPr>
          <w:rFonts w:asciiTheme="majorHAnsi" w:hAnsiTheme="majorHAnsi"/>
          <w:sz w:val="24"/>
          <w:szCs w:val="24"/>
        </w:rPr>
      </w:pPr>
    </w:p>
    <w:p w:rsidR="0043454E" w:rsidRDefault="0043454E" w:rsidP="0043454E">
      <w:pPr>
        <w:rPr>
          <w:rFonts w:asciiTheme="majorHAnsi" w:hAnsiTheme="majorHAnsi"/>
          <w:sz w:val="24"/>
          <w:szCs w:val="24"/>
        </w:rPr>
      </w:pPr>
    </w:p>
    <w:p w:rsidR="003944CD" w:rsidRPr="0043454E" w:rsidRDefault="003944CD" w:rsidP="0043454E">
      <w:pPr>
        <w:rPr>
          <w:rFonts w:asciiTheme="majorHAnsi" w:hAnsiTheme="majorHAnsi"/>
          <w:sz w:val="24"/>
          <w:szCs w:val="24"/>
        </w:rPr>
      </w:pPr>
    </w:p>
    <w:p w:rsidR="0043454E" w:rsidRDefault="0043454E" w:rsidP="00D31190">
      <w:pPr>
        <w:pStyle w:val="ListParagraph"/>
        <w:numPr>
          <w:ilvl w:val="0"/>
          <w:numId w:val="4"/>
        </w:numPr>
        <w:rPr>
          <w:rFonts w:asciiTheme="majorHAnsi" w:hAnsiTheme="majorHAnsi"/>
          <w:sz w:val="24"/>
          <w:szCs w:val="24"/>
        </w:rPr>
      </w:pPr>
      <w:r>
        <w:rPr>
          <w:rFonts w:asciiTheme="majorHAnsi" w:hAnsiTheme="majorHAnsi"/>
          <w:sz w:val="24"/>
          <w:szCs w:val="24"/>
        </w:rPr>
        <w:t>State your research question.</w:t>
      </w:r>
    </w:p>
    <w:p w:rsidR="003944CD" w:rsidRPr="003944CD" w:rsidRDefault="003944CD" w:rsidP="003944CD">
      <w:pPr>
        <w:rPr>
          <w:rFonts w:asciiTheme="majorHAnsi" w:hAnsiTheme="majorHAnsi"/>
          <w:sz w:val="24"/>
          <w:szCs w:val="24"/>
        </w:rPr>
      </w:pPr>
    </w:p>
    <w:p w:rsidR="00041D52" w:rsidRDefault="00041D52" w:rsidP="00D31190">
      <w:pPr>
        <w:pStyle w:val="ListParagraph"/>
        <w:numPr>
          <w:ilvl w:val="0"/>
          <w:numId w:val="4"/>
        </w:numPr>
        <w:rPr>
          <w:rFonts w:asciiTheme="majorHAnsi" w:hAnsiTheme="majorHAnsi"/>
          <w:sz w:val="24"/>
          <w:szCs w:val="24"/>
        </w:rPr>
      </w:pPr>
      <w:r>
        <w:rPr>
          <w:rFonts w:asciiTheme="majorHAnsi" w:hAnsiTheme="majorHAnsi"/>
          <w:sz w:val="24"/>
          <w:szCs w:val="24"/>
        </w:rPr>
        <w:t>What is your testable hypothesis?</w:t>
      </w:r>
    </w:p>
    <w:p w:rsidR="003944CD" w:rsidRPr="003944CD" w:rsidRDefault="003944CD" w:rsidP="003944CD">
      <w:pPr>
        <w:pStyle w:val="ListParagraph"/>
        <w:rPr>
          <w:rFonts w:asciiTheme="majorHAnsi" w:hAnsiTheme="majorHAnsi"/>
          <w:sz w:val="24"/>
          <w:szCs w:val="24"/>
        </w:rPr>
      </w:pPr>
    </w:p>
    <w:p w:rsidR="00041D52" w:rsidRDefault="00041D52" w:rsidP="00D31190">
      <w:pPr>
        <w:pStyle w:val="ListParagraph"/>
        <w:numPr>
          <w:ilvl w:val="0"/>
          <w:numId w:val="4"/>
        </w:numPr>
        <w:rPr>
          <w:rFonts w:asciiTheme="majorHAnsi" w:hAnsiTheme="majorHAnsi"/>
          <w:sz w:val="24"/>
          <w:szCs w:val="24"/>
        </w:rPr>
      </w:pPr>
      <w:r>
        <w:rPr>
          <w:rFonts w:asciiTheme="majorHAnsi" w:hAnsiTheme="majorHAnsi"/>
          <w:sz w:val="24"/>
          <w:szCs w:val="24"/>
        </w:rPr>
        <w:t>What data did you collect to answer this question?</w:t>
      </w:r>
    </w:p>
    <w:p w:rsidR="003944CD" w:rsidRPr="003944CD" w:rsidRDefault="003944CD" w:rsidP="003944CD">
      <w:pPr>
        <w:pStyle w:val="ListParagraph"/>
        <w:rPr>
          <w:rFonts w:asciiTheme="majorHAnsi" w:hAnsiTheme="majorHAnsi"/>
          <w:sz w:val="24"/>
          <w:szCs w:val="24"/>
        </w:rPr>
      </w:pPr>
    </w:p>
    <w:p w:rsidR="003944CD" w:rsidRPr="003944CD" w:rsidRDefault="003944CD" w:rsidP="003944CD">
      <w:pPr>
        <w:rPr>
          <w:rFonts w:asciiTheme="majorHAnsi" w:hAnsiTheme="majorHAnsi"/>
          <w:sz w:val="24"/>
          <w:szCs w:val="24"/>
        </w:rPr>
      </w:pPr>
    </w:p>
    <w:p w:rsidR="003944CD" w:rsidRPr="003944CD" w:rsidRDefault="003944CD" w:rsidP="003944CD">
      <w:pPr>
        <w:rPr>
          <w:rFonts w:asciiTheme="majorHAnsi" w:hAnsiTheme="majorHAnsi"/>
          <w:sz w:val="24"/>
          <w:szCs w:val="24"/>
        </w:rPr>
      </w:pPr>
    </w:p>
    <w:p w:rsidR="00041D52" w:rsidRDefault="00041D52" w:rsidP="00D31190">
      <w:pPr>
        <w:pStyle w:val="ListParagraph"/>
        <w:numPr>
          <w:ilvl w:val="0"/>
          <w:numId w:val="4"/>
        </w:numPr>
        <w:rPr>
          <w:rFonts w:asciiTheme="majorHAnsi" w:hAnsiTheme="majorHAnsi"/>
          <w:sz w:val="24"/>
          <w:szCs w:val="24"/>
        </w:rPr>
      </w:pPr>
      <w:r>
        <w:rPr>
          <w:rFonts w:asciiTheme="majorHAnsi" w:hAnsiTheme="majorHAnsi"/>
          <w:sz w:val="24"/>
          <w:szCs w:val="24"/>
        </w:rPr>
        <w:t>Analyze your data to answer your question.</w:t>
      </w:r>
    </w:p>
    <w:p w:rsidR="003944CD" w:rsidRPr="003944CD" w:rsidRDefault="003944CD" w:rsidP="003944CD">
      <w:pPr>
        <w:rPr>
          <w:rFonts w:asciiTheme="majorHAnsi" w:hAnsiTheme="majorHAnsi"/>
          <w:sz w:val="24"/>
          <w:szCs w:val="24"/>
        </w:rPr>
      </w:pPr>
    </w:p>
    <w:p w:rsidR="003944CD" w:rsidRPr="003944CD" w:rsidRDefault="003944CD" w:rsidP="003944CD">
      <w:pPr>
        <w:pStyle w:val="ListParagraph"/>
        <w:rPr>
          <w:rFonts w:asciiTheme="majorHAnsi" w:hAnsiTheme="majorHAnsi"/>
          <w:sz w:val="24"/>
          <w:szCs w:val="24"/>
        </w:rPr>
      </w:pPr>
    </w:p>
    <w:p w:rsidR="003944CD" w:rsidRPr="003944CD" w:rsidRDefault="003944CD" w:rsidP="003944CD">
      <w:pPr>
        <w:rPr>
          <w:rFonts w:asciiTheme="majorHAnsi" w:hAnsiTheme="majorHAnsi"/>
          <w:sz w:val="24"/>
          <w:szCs w:val="24"/>
        </w:rPr>
      </w:pPr>
    </w:p>
    <w:p w:rsidR="00041D52" w:rsidRDefault="00041D52" w:rsidP="00D31190">
      <w:pPr>
        <w:pStyle w:val="ListParagraph"/>
        <w:numPr>
          <w:ilvl w:val="0"/>
          <w:numId w:val="4"/>
        </w:numPr>
        <w:rPr>
          <w:rFonts w:asciiTheme="majorHAnsi" w:hAnsiTheme="majorHAnsi"/>
          <w:sz w:val="24"/>
          <w:szCs w:val="24"/>
        </w:rPr>
      </w:pPr>
      <w:r>
        <w:rPr>
          <w:rFonts w:asciiTheme="majorHAnsi" w:hAnsiTheme="majorHAnsi"/>
          <w:sz w:val="24"/>
          <w:szCs w:val="24"/>
        </w:rPr>
        <w:t>Was your hypothesis correct?</w:t>
      </w:r>
    </w:p>
    <w:p w:rsidR="00041D52" w:rsidRPr="00041D52" w:rsidRDefault="00041D52" w:rsidP="00041D52">
      <w:pPr>
        <w:rPr>
          <w:rFonts w:asciiTheme="majorHAnsi" w:hAnsiTheme="majorHAnsi"/>
          <w:sz w:val="24"/>
          <w:szCs w:val="24"/>
        </w:rPr>
      </w:pPr>
    </w:p>
    <w:p w:rsidR="00D947C4" w:rsidRPr="00D31190" w:rsidRDefault="00D947C4" w:rsidP="00D947C4">
      <w:pPr>
        <w:rPr>
          <w:sz w:val="24"/>
          <w:szCs w:val="24"/>
        </w:rPr>
      </w:pPr>
    </w:p>
    <w:p w:rsidR="00D947C4" w:rsidRPr="00D31190" w:rsidRDefault="00D947C4" w:rsidP="00D947C4">
      <w:pPr>
        <w:rPr>
          <w:sz w:val="24"/>
          <w:szCs w:val="24"/>
        </w:rPr>
      </w:pPr>
    </w:p>
    <w:p w:rsidR="009E5B31" w:rsidRPr="00D31190" w:rsidRDefault="009E5B31" w:rsidP="009E5B31">
      <w:pPr>
        <w:rPr>
          <w:sz w:val="24"/>
          <w:szCs w:val="24"/>
        </w:rPr>
      </w:pPr>
    </w:p>
    <w:p w:rsidR="009E5B31" w:rsidRPr="00D31190" w:rsidRDefault="009E5B31" w:rsidP="009E5B31">
      <w:pPr>
        <w:rPr>
          <w:sz w:val="24"/>
          <w:szCs w:val="24"/>
        </w:rPr>
      </w:pPr>
    </w:p>
    <w:p w:rsidR="009E5B31" w:rsidRPr="00D31190" w:rsidRDefault="009E5B31" w:rsidP="009E5B31">
      <w:pPr>
        <w:rPr>
          <w:sz w:val="24"/>
          <w:szCs w:val="24"/>
        </w:rPr>
      </w:pPr>
    </w:p>
    <w:p w:rsidR="009E5B31" w:rsidRPr="00D31190" w:rsidRDefault="009E5B31" w:rsidP="009E5B31">
      <w:pPr>
        <w:rPr>
          <w:sz w:val="24"/>
          <w:szCs w:val="24"/>
        </w:rPr>
      </w:pPr>
    </w:p>
    <w:p w:rsidR="009E5B31" w:rsidRPr="00D31190" w:rsidRDefault="009E5B31" w:rsidP="00041D52">
      <w:pPr>
        <w:pStyle w:val="ListParagraph"/>
        <w:rPr>
          <w:sz w:val="24"/>
          <w:szCs w:val="24"/>
        </w:rPr>
      </w:pPr>
    </w:p>
    <w:p w:rsidR="009E5B31" w:rsidRPr="00D31190" w:rsidRDefault="009E5B31">
      <w:pPr>
        <w:rPr>
          <w:sz w:val="24"/>
          <w:szCs w:val="24"/>
        </w:rPr>
      </w:pPr>
    </w:p>
    <w:sectPr w:rsidR="009E5B31" w:rsidRPr="00D31190" w:rsidSect="004871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61BC"/>
    <w:multiLevelType w:val="hybridMultilevel"/>
    <w:tmpl w:val="8C5C1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C39AA"/>
    <w:multiLevelType w:val="hybridMultilevel"/>
    <w:tmpl w:val="FDA8D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3046F"/>
    <w:multiLevelType w:val="hybridMultilevel"/>
    <w:tmpl w:val="684CC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B21CA4"/>
    <w:multiLevelType w:val="hybridMultilevel"/>
    <w:tmpl w:val="4DC87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5B31"/>
    <w:rsid w:val="000224CC"/>
    <w:rsid w:val="0002537A"/>
    <w:rsid w:val="0003603F"/>
    <w:rsid w:val="00041D52"/>
    <w:rsid w:val="000D5CD6"/>
    <w:rsid w:val="000E6C0D"/>
    <w:rsid w:val="001B1EB7"/>
    <w:rsid w:val="00217BA7"/>
    <w:rsid w:val="002C1C0F"/>
    <w:rsid w:val="003562F4"/>
    <w:rsid w:val="003944CD"/>
    <w:rsid w:val="003E5F2B"/>
    <w:rsid w:val="0043454E"/>
    <w:rsid w:val="0048715A"/>
    <w:rsid w:val="004C1D63"/>
    <w:rsid w:val="006963A9"/>
    <w:rsid w:val="006D2B67"/>
    <w:rsid w:val="00715B51"/>
    <w:rsid w:val="00793C59"/>
    <w:rsid w:val="008023AB"/>
    <w:rsid w:val="008F02BF"/>
    <w:rsid w:val="009B7662"/>
    <w:rsid w:val="009C77EC"/>
    <w:rsid w:val="009E5B31"/>
    <w:rsid w:val="00A14C6F"/>
    <w:rsid w:val="00AD687C"/>
    <w:rsid w:val="00B360AA"/>
    <w:rsid w:val="00BA5691"/>
    <w:rsid w:val="00BE47D3"/>
    <w:rsid w:val="00C5223F"/>
    <w:rsid w:val="00D17230"/>
    <w:rsid w:val="00D31190"/>
    <w:rsid w:val="00D947C4"/>
    <w:rsid w:val="00DB2B2A"/>
    <w:rsid w:val="00DB7A61"/>
    <w:rsid w:val="00E6336F"/>
    <w:rsid w:val="00E74526"/>
    <w:rsid w:val="00EA6943"/>
    <w:rsid w:val="00F5570E"/>
    <w:rsid w:val="00F87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1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B31"/>
    <w:pPr>
      <w:ind w:left="720"/>
      <w:contextualSpacing/>
    </w:pPr>
  </w:style>
  <w:style w:type="character" w:styleId="Hyperlink">
    <w:name w:val="Hyperlink"/>
    <w:basedOn w:val="DefaultParagraphFont"/>
    <w:uiPriority w:val="99"/>
    <w:unhideWhenUsed/>
    <w:rsid w:val="000D5CD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5998709">
      <w:bodyDiv w:val="1"/>
      <w:marLeft w:val="0"/>
      <w:marRight w:val="0"/>
      <w:marTop w:val="0"/>
      <w:marBottom w:val="0"/>
      <w:divBdr>
        <w:top w:val="none" w:sz="0" w:space="0" w:color="auto"/>
        <w:left w:val="none" w:sz="0" w:space="0" w:color="auto"/>
        <w:bottom w:val="none" w:sz="0" w:space="0" w:color="auto"/>
        <w:right w:val="none" w:sz="0" w:space="0" w:color="auto"/>
      </w:divBdr>
      <w:divsChild>
        <w:div w:id="712466339">
          <w:marLeft w:val="0"/>
          <w:marRight w:val="0"/>
          <w:marTop w:val="0"/>
          <w:marBottom w:val="600"/>
          <w:divBdr>
            <w:top w:val="none" w:sz="0" w:space="0" w:color="auto"/>
            <w:left w:val="none" w:sz="0" w:space="0" w:color="auto"/>
            <w:bottom w:val="none" w:sz="0" w:space="0" w:color="auto"/>
            <w:right w:val="none" w:sz="0" w:space="0" w:color="auto"/>
          </w:divBdr>
          <w:divsChild>
            <w:div w:id="561840389">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pl.nasa.gov/sr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ine-geo.org/portals/gmrt/" TargetMode="External"/><Relationship Id="rId5" Type="http://schemas.openxmlformats.org/officeDocument/2006/relationships/hyperlink" Target="http://www.marine-geo.org/portals/gm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4</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28</cp:revision>
  <dcterms:created xsi:type="dcterms:W3CDTF">2008-09-16T22:26:00Z</dcterms:created>
  <dcterms:modified xsi:type="dcterms:W3CDTF">2009-04-13T19:46:00Z</dcterms:modified>
</cp:coreProperties>
</file>