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C1" w:rsidRDefault="00DA5FC1">
      <w:pPr>
        <w:rPr>
          <w:rFonts w:cs="Times New Roman"/>
        </w:rPr>
      </w:pPr>
      <w:r>
        <w:rPr>
          <w:rFonts w:cs="Times New Roman"/>
        </w:rPr>
        <w:t>Graph of AE-output PC model</w:t>
      </w:r>
    </w:p>
    <w:p w:rsidR="00DA5FC1" w:rsidRDefault="00DA5FC1">
      <w:pPr>
        <w:rPr>
          <w:rFonts w:cs="Times New Roman"/>
        </w:rPr>
      </w:pPr>
    </w:p>
    <w:p w:rsidR="003010C5" w:rsidRDefault="00DA5FC1">
      <w:r>
        <w:rPr>
          <w:rFonts w:cs="Times New Roman"/>
        </w:rPr>
      </w:r>
      <w:r>
        <w:rPr>
          <w:rFonts w:cs="Times New Roman"/>
        </w:rPr>
        <w:pict>
          <v:group id="_x0000_s1026" editas="canvas" style="width:468pt;height:427.5pt;mso-position-horizontal-relative:char;mso-position-vertical-relative:line" coordorigin="2527,2362" coordsize="7200,65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7;top:2362;width:7200;height:6577" o:preferrelative="f" stroked="t" strokecolor="black [3213]">
              <v:fill o:detectmouseclick="t"/>
              <v:stroke dashstyle="dash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519;top:4311;width:969;height:416" stroked="f">
              <v:textbox>
                <w:txbxContent>
                  <w:p w:rsidR="00DA5FC1" w:rsidRDefault="00DA5FC1" w:rsidP="00DA5FC1">
                    <w:r>
                      <w:t>AE1</w:t>
                    </w:r>
                  </w:p>
                </w:txbxContent>
              </v:textbox>
            </v:shape>
            <v:shape id="_x0000_s1029" type="#_x0000_t202" style="position:absolute;left:6022;top:4681;width:970;height:415" stroked="f">
              <v:textbox>
                <w:txbxContent>
                  <w:p w:rsidR="00DA5FC1" w:rsidRDefault="00DA5FC1" w:rsidP="00DA5FC1">
                    <w:r>
                      <w:t>AE2</w:t>
                    </w:r>
                  </w:p>
                </w:txbxContent>
              </v:textbox>
            </v:shape>
            <v:shape id="_x0000_s1030" type="#_x0000_t202" style="position:absolute;left:2613;top:4266;width:1045;height:1003" stroked="f">
              <v:textbox>
                <w:txbxContent>
                  <w:p w:rsidR="00DA5FC1" w:rsidRDefault="00DA5FC1" w:rsidP="00DA5FC1">
                    <w:proofErr w:type="gramStart"/>
                    <w:r>
                      <w:t>r</w:t>
                    </w:r>
                    <w:proofErr w:type="gramEnd"/>
                    <w:r>
                      <w:t xml:space="preserve"> chosen by central bank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658;top:2674;width:0;height:2261" o:connectortype="straight"/>
            <v:shape id="_x0000_s1032" type="#_x0000_t32" style="position:absolute;left:3658;top:4935;width:3150;height:0" o:connectortype="straight"/>
            <v:shape id="_x0000_s1033" type="#_x0000_t32" style="position:absolute;left:4258;top:2743;width:2261;height:1777" o:connectortype="straight"/>
            <v:shape id="_x0000_s1034" type="#_x0000_t32" style="position:absolute;left:3658;top:5350;width:0;height:2239" o:connectortype="straight"/>
            <v:shape id="_x0000_s1035" type="#_x0000_t32" style="position:absolute;left:3658;top:7589;width:3438;height:0" o:connectortype="straight"/>
            <v:shape id="_x0000_s1036" type="#_x0000_t32" style="position:absolute;left:4077;top:5420;width:3019;height:1783;flip:y" o:connectortype="straight"/>
            <v:shape id="_x0000_s1037" type="#_x0000_t202" style="position:absolute;left:7096;top:5143;width:1235;height:542" stroked="f">
              <v:textbox>
                <w:txbxContent>
                  <w:p w:rsidR="00DA5FC1" w:rsidRDefault="00DA5FC1" w:rsidP="00DA5FC1">
                    <w:r>
                      <w:t>PC1</w:t>
                    </w:r>
                  </w:p>
                </w:txbxContent>
              </v:textbox>
            </v:shape>
            <v:shape id="_x0000_s1038" type="#_x0000_t202" style="position:absolute;left:6992;top:7681;width:970;height:416" stroked="f">
              <v:textbox>
                <w:txbxContent>
                  <w:p w:rsidR="00DA5FC1" w:rsidRDefault="00DA5FC1" w:rsidP="00DA5FC1">
                    <w:r>
                      <w:t>Y</w:t>
                    </w:r>
                  </w:p>
                </w:txbxContent>
              </v:textbox>
            </v:shape>
            <v:shape id="_x0000_s1039" type="#_x0000_t202" style="position:absolute;left:2527;top:5269;width:970;height:416" stroked="f">
              <v:textbox>
                <w:txbxContent>
                  <w:p w:rsidR="00DA5FC1" w:rsidRDefault="00DA5FC1" w:rsidP="00DA5FC1">
                    <w:r>
                      <w:t>Inflation</w:t>
                    </w:r>
                  </w:p>
                </w:txbxContent>
              </v:textbox>
            </v:shape>
            <v:shape id="_x0000_s1040" type="#_x0000_t202" style="position:absolute;left:6808;top:4727;width:520;height:416" stroked="f">
              <v:textbox>
                <w:txbxContent>
                  <w:p w:rsidR="00DA5FC1" w:rsidRDefault="00DA5FC1" w:rsidP="00DA5FC1">
                    <w:r>
                      <w:t>Y</w:t>
                    </w:r>
                  </w:p>
                </w:txbxContent>
              </v:textbox>
            </v:shape>
            <v:shape id="_x0000_s1041" type="#_x0000_t202" style="position:absolute;left:2897;top:2581;width:600;height:416" stroked="f">
              <v:textbox>
                <w:txbxContent>
                  <w:p w:rsidR="00DA5FC1" w:rsidRDefault="00DA5FC1" w:rsidP="00DA5FC1"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shape>
            <v:shape id="_x0000_s1042" type="#_x0000_t32" style="position:absolute;left:3658;top:3481;width:1557;height:12;flip:y" o:connectortype="straight">
              <v:stroke dashstyle="dash"/>
            </v:shape>
            <v:shape id="_x0000_s1043" type="#_x0000_t32" style="position:absolute;left:5215;top:3493;width:1;height:4096" o:connectortype="straight">
              <v:stroke dashstyle="dash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44" type="#_x0000_t120" style="position:absolute;left:5145;top:3367;width:140;height:207"/>
            <v:shape id="_x0000_s1045" type="#_x0000_t32" style="position:absolute;left:3658;top:6551;width:1522;height:1;flip:x" o:connectortype="straight">
              <v:stroke dashstyle="dash"/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6" type="#_x0000_t38" style="position:absolute;left:5419;top:3574;width:1909;height:1153;rotation:180;flip:y" o:connectortype="curved" adj="10796,80430,-66872">
              <v:stroke endarrow="block"/>
            </v:shape>
            <v:shape id="_x0000_s1047" type="#_x0000_t202" style="position:absolute;left:7490;top:3367;width:1812;height:520" stroked="f">
              <v:textbox>
                <w:txbxContent>
                  <w:p w:rsidR="00DA5FC1" w:rsidRDefault="00DA5FC1" w:rsidP="00DA5FC1">
                    <w:r>
                      <w:t>Equilibrium Y</w:t>
                    </w:r>
                  </w:p>
                </w:txbxContent>
              </v:textbox>
            </v:shape>
            <v:shape id="_x0000_s1048" type="#_x0000_t32" style="position:absolute;left:3145;top:3574;width:352;height:692;flip:y" o:connectortype="straight">
              <v:stroke endarrow="block"/>
            </v:shape>
            <v:shape id="_x0000_s1052" type="#_x0000_t120" style="position:absolute;left:5180;top:6451;width:140;height:208"/>
            <w10:wrap type="none"/>
            <w10:anchorlock/>
          </v:group>
        </w:pict>
      </w:r>
    </w:p>
    <w:sectPr w:rsidR="003010C5" w:rsidSect="0030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A5FC1"/>
    <w:rsid w:val="002C0F38"/>
    <w:rsid w:val="003010C5"/>
    <w:rsid w:val="00B070AC"/>
    <w:rsid w:val="00DA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33"/>
        <o:r id="V:Rule3" type="connector" idref="#_x0000_s1032"/>
        <o:r id="V:Rule4" type="connector" idref="#_x0000_s1045"/>
        <o:r id="V:Rule5" type="connector" idref="#_x0000_s1042"/>
        <o:r id="V:Rule6" type="connector" idref="#_x0000_s1036"/>
        <o:r id="V:Rule7" type="connector" idref="#_x0000_s1031"/>
        <o:r id="V:Rule8" type="connector" idref="#_x0000_s1048"/>
        <o:r id="V:Rule9" type="connector" idref="#_x0000_s1046"/>
        <o:r id="V:Rule13" type="connector" idref="#_x0000_s1034"/>
        <o:r id="V:Rule15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Lafayette College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template</cp:lastModifiedBy>
  <cp:revision>1</cp:revision>
  <dcterms:created xsi:type="dcterms:W3CDTF">2012-05-31T14:20:00Z</dcterms:created>
  <dcterms:modified xsi:type="dcterms:W3CDTF">2012-05-31T14:21:00Z</dcterms:modified>
</cp:coreProperties>
</file>