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9C1010" w14:textId="458A7B1F" w:rsidR="00CF20CC" w:rsidRDefault="00D025E5" w:rsidP="00CF20CC">
      <w:pPr>
        <w:spacing w:beforeLines="1" w:before="2" w:afterLines="1" w:after="2"/>
        <w:ind w:left="90"/>
        <w:rPr>
          <w:rFonts w:ascii="Times New Roman" w:hAnsi="Times New Roman"/>
        </w:rPr>
      </w:pPr>
      <w:r>
        <w:rPr>
          <w:rFonts w:ascii="Times New Roman" w:hAnsi="Times New Roman"/>
        </w:rPr>
        <w:t>On</w:t>
      </w:r>
      <w:r w:rsidR="00321083">
        <w:rPr>
          <w:rFonts w:ascii="Times New Roman" w:hAnsi="Times New Roman"/>
        </w:rPr>
        <w:t xml:space="preserve">line education is becoming an increasingly important component of the long-term strategy of institutions of higher education around the country.  </w:t>
      </w:r>
      <w:r>
        <w:rPr>
          <w:rFonts w:ascii="Times New Roman" w:hAnsi="Times New Roman"/>
        </w:rPr>
        <w:t xml:space="preserve"> Expansion of the number of students enrolled in online courses is currently outpacing the growth in higher-education population by a ten to one margin.</w:t>
      </w:r>
      <w:r w:rsidR="00FB42ED">
        <w:rPr>
          <w:rFonts w:ascii="Times New Roman" w:hAnsi="Times New Roman"/>
        </w:rPr>
        <w:t xml:space="preserve">  T</w:t>
      </w:r>
      <w:r w:rsidR="00CF20CC">
        <w:rPr>
          <w:rFonts w:ascii="Times New Roman" w:hAnsi="Times New Roman"/>
        </w:rPr>
        <w:t>hese trends look set to continue well into the future</w:t>
      </w:r>
      <w:r w:rsidR="00FB42ED">
        <w:rPr>
          <w:rFonts w:ascii="Times New Roman" w:hAnsi="Times New Roman"/>
        </w:rPr>
        <w:t xml:space="preserve"> given economic issues as well as student learning preferences</w:t>
      </w:r>
      <w:r w:rsidR="00CF20CC">
        <w:rPr>
          <w:rFonts w:ascii="Times New Roman" w:hAnsi="Times New Roman"/>
        </w:rPr>
        <w:t>.  The World Campus, the online arm of t</w:t>
      </w:r>
      <w:r w:rsidR="002D2084" w:rsidRPr="002D2084">
        <w:rPr>
          <w:rFonts w:ascii="Times New Roman" w:hAnsi="Times New Roman"/>
        </w:rPr>
        <w:t>he</w:t>
      </w:r>
      <w:r w:rsidR="00551081" w:rsidRPr="002D2084">
        <w:rPr>
          <w:rFonts w:ascii="Times New Roman" w:hAnsi="Times New Roman"/>
        </w:rPr>
        <w:t xml:space="preserve"> Penn</w:t>
      </w:r>
      <w:r w:rsidR="002D2084" w:rsidRPr="002D2084">
        <w:rPr>
          <w:rFonts w:ascii="Times New Roman" w:hAnsi="Times New Roman"/>
        </w:rPr>
        <w:t>sylvania</w:t>
      </w:r>
      <w:r w:rsidR="00551081" w:rsidRPr="002D2084">
        <w:rPr>
          <w:rFonts w:ascii="Times New Roman" w:hAnsi="Times New Roman"/>
        </w:rPr>
        <w:t xml:space="preserve"> State </w:t>
      </w:r>
      <w:r w:rsidR="00CF20CC">
        <w:rPr>
          <w:rFonts w:ascii="Times New Roman" w:hAnsi="Times New Roman"/>
        </w:rPr>
        <w:t>University, is a national leader in the development</w:t>
      </w:r>
      <w:r w:rsidR="001B7CAC">
        <w:rPr>
          <w:rFonts w:ascii="Times New Roman" w:hAnsi="Times New Roman"/>
        </w:rPr>
        <w:t xml:space="preserve"> and implementation</w:t>
      </w:r>
      <w:r w:rsidR="00CF20CC">
        <w:rPr>
          <w:rFonts w:ascii="Times New Roman" w:hAnsi="Times New Roman"/>
        </w:rPr>
        <w:t xml:space="preserve"> of distance educational programs.  The World Campus </w:t>
      </w:r>
      <w:r w:rsidR="00FB42ED">
        <w:rPr>
          <w:rFonts w:ascii="Times New Roman" w:hAnsi="Times New Roman"/>
        </w:rPr>
        <w:t xml:space="preserve">model is focused on degree programs rather than </w:t>
      </w:r>
      <w:r w:rsidR="00CF20CC">
        <w:rPr>
          <w:rFonts w:ascii="Times New Roman" w:hAnsi="Times New Roman"/>
        </w:rPr>
        <w:t>single courses</w:t>
      </w:r>
      <w:r w:rsidR="00FB42ED">
        <w:rPr>
          <w:rFonts w:ascii="Times New Roman" w:hAnsi="Times New Roman"/>
        </w:rPr>
        <w:t xml:space="preserve"> partly </w:t>
      </w:r>
      <w:proofErr w:type="gramStart"/>
      <w:r w:rsidR="00FB42ED">
        <w:rPr>
          <w:rFonts w:ascii="Times New Roman" w:hAnsi="Times New Roman"/>
        </w:rPr>
        <w:t>because  the</w:t>
      </w:r>
      <w:proofErr w:type="gramEnd"/>
      <w:r w:rsidR="00FB42ED">
        <w:rPr>
          <w:rFonts w:ascii="Times New Roman" w:hAnsi="Times New Roman"/>
        </w:rPr>
        <w:t xml:space="preserve"> substantial costs of marketing online education</w:t>
      </w:r>
      <w:r w:rsidR="008521AE">
        <w:rPr>
          <w:rFonts w:ascii="Times New Roman" w:hAnsi="Times New Roman"/>
        </w:rPr>
        <w:t xml:space="preserve"> requires the nurturing of a cohort of return students</w:t>
      </w:r>
      <w:r w:rsidR="00CF20CC">
        <w:rPr>
          <w:rFonts w:ascii="Times New Roman" w:hAnsi="Times New Roman"/>
        </w:rPr>
        <w:t xml:space="preserve">.   </w:t>
      </w:r>
      <w:r w:rsidR="001B7CAC">
        <w:rPr>
          <w:rFonts w:ascii="Times New Roman" w:hAnsi="Times New Roman"/>
        </w:rPr>
        <w:t>Within the College of Earth and Mineral Sciences at Penn State, the Dutton e-Education Center has a legacy of developing online programs on a diverse range of areas in the earth and energy sciences.  The Institute</w:t>
      </w:r>
      <w:r w:rsidR="00C65B48">
        <w:rPr>
          <w:rFonts w:ascii="Times New Roman" w:hAnsi="Times New Roman"/>
        </w:rPr>
        <w:t>, which includes a number of learning designers,</w:t>
      </w:r>
      <w:r w:rsidR="001B7CAC">
        <w:rPr>
          <w:rFonts w:ascii="Times New Roman" w:hAnsi="Times New Roman"/>
        </w:rPr>
        <w:t xml:space="preserve"> recently launched the Open Educational Resource initiative whereby all course materials are freely available on the </w:t>
      </w:r>
      <w:r w:rsidR="00FE15EE">
        <w:rPr>
          <w:rFonts w:ascii="Times New Roman" w:hAnsi="Times New Roman"/>
        </w:rPr>
        <w:t>Internet</w:t>
      </w:r>
      <w:r w:rsidR="001B7CAC">
        <w:rPr>
          <w:rFonts w:ascii="Times New Roman" w:hAnsi="Times New Roman"/>
        </w:rPr>
        <w:t xml:space="preserve">.  </w:t>
      </w:r>
    </w:p>
    <w:p w14:paraId="37670619" w14:textId="77777777" w:rsidR="00CF20CC" w:rsidRDefault="00CF20CC" w:rsidP="00CF20CC">
      <w:pPr>
        <w:spacing w:beforeLines="1" w:before="2" w:afterLines="1" w:after="2"/>
        <w:ind w:left="90"/>
        <w:rPr>
          <w:rFonts w:ascii="Times New Roman" w:hAnsi="Times New Roman"/>
        </w:rPr>
      </w:pPr>
    </w:p>
    <w:p w14:paraId="10386E48" w14:textId="01303AA1" w:rsidR="001C7BA7" w:rsidRPr="00CF20CC" w:rsidRDefault="00CF20CC" w:rsidP="00CF20CC">
      <w:pPr>
        <w:spacing w:beforeLines="1" w:before="2" w:afterLines="1" w:after="2"/>
        <w:ind w:left="90"/>
        <w:rPr>
          <w:rFonts w:ascii="Times New Roman" w:hAnsi="Times New Roman"/>
        </w:rPr>
      </w:pPr>
      <w:r>
        <w:rPr>
          <w:rFonts w:ascii="Times New Roman" w:hAnsi="Times New Roman"/>
        </w:rPr>
        <w:t xml:space="preserve">Penn </w:t>
      </w:r>
      <w:r w:rsidR="00C65B48">
        <w:rPr>
          <w:rFonts w:ascii="Times New Roman" w:hAnsi="Times New Roman"/>
        </w:rPr>
        <w:t xml:space="preserve">State has long promoted interdisciplinary research and education between the </w:t>
      </w:r>
      <w:r w:rsidR="00B43545">
        <w:rPr>
          <w:rFonts w:ascii="Times New Roman" w:hAnsi="Times New Roman"/>
        </w:rPr>
        <w:t>sciences and social sciences.  Recently, a</w:t>
      </w:r>
      <w:r w:rsidR="00C65B48">
        <w:rPr>
          <w:rFonts w:ascii="Times New Roman" w:hAnsi="Times New Roman"/>
        </w:rPr>
        <w:t xml:space="preserve"> number of resident and online degree program</w:t>
      </w:r>
      <w:r w:rsidR="00B43545">
        <w:rPr>
          <w:rFonts w:ascii="Times New Roman" w:hAnsi="Times New Roman"/>
        </w:rPr>
        <w:t>s have been developed</w:t>
      </w:r>
      <w:r w:rsidR="00C65B48">
        <w:rPr>
          <w:rFonts w:ascii="Times New Roman" w:hAnsi="Times New Roman"/>
        </w:rPr>
        <w:t xml:space="preserve"> that bridge the earth and energy sciences with economics, po</w:t>
      </w:r>
      <w:r w:rsidR="00B43545">
        <w:rPr>
          <w:rFonts w:ascii="Times New Roman" w:hAnsi="Times New Roman"/>
        </w:rPr>
        <w:t>licy and finance</w:t>
      </w:r>
      <w:r w:rsidR="00C65B48">
        <w:rPr>
          <w:rFonts w:ascii="Times New Roman" w:hAnsi="Times New Roman"/>
        </w:rPr>
        <w:t>.  As a result</w:t>
      </w:r>
      <w:r w:rsidR="00FB42ED">
        <w:rPr>
          <w:rFonts w:ascii="Times New Roman" w:hAnsi="Times New Roman"/>
        </w:rPr>
        <w:t>,</w:t>
      </w:r>
      <w:r w:rsidR="00C65B48">
        <w:rPr>
          <w:rFonts w:ascii="Times New Roman" w:hAnsi="Times New Roman"/>
        </w:rPr>
        <w:t xml:space="preserve"> the Department of Geosciences is enthusiastic</w:t>
      </w:r>
      <w:r w:rsidR="00B43545">
        <w:rPr>
          <w:rFonts w:ascii="Times New Roman" w:hAnsi="Times New Roman"/>
        </w:rPr>
        <w:t xml:space="preserve"> to be a part of the InTeGrate program in</w:t>
      </w:r>
      <w:r w:rsidR="002D2084" w:rsidRPr="002D2084">
        <w:rPr>
          <w:rFonts w:ascii="Times New Roman" w:hAnsi="Times New Roman"/>
        </w:rPr>
        <w:t xml:space="preserve"> lead</w:t>
      </w:r>
      <w:r w:rsidR="00B43545">
        <w:rPr>
          <w:rFonts w:ascii="Times New Roman" w:hAnsi="Times New Roman"/>
        </w:rPr>
        <w:t>ing</w:t>
      </w:r>
      <w:r w:rsidR="002D2084" w:rsidRPr="002D2084">
        <w:rPr>
          <w:rFonts w:ascii="Times New Roman" w:hAnsi="Times New Roman"/>
        </w:rPr>
        <w:t xml:space="preserve"> the development of</w:t>
      </w:r>
      <w:r w:rsidR="00551081" w:rsidRPr="002D2084">
        <w:rPr>
          <w:rFonts w:ascii="Times New Roman" w:hAnsi="Times New Roman"/>
        </w:rPr>
        <w:t xml:space="preserve"> a suite of on-line general education courses </w:t>
      </w:r>
      <w:r w:rsidR="00551081" w:rsidRPr="002D2084">
        <w:rPr>
          <w:rFonts w:ascii="Times New Roman" w:hAnsi="Times New Roman" w:cs="Helvetica"/>
        </w:rPr>
        <w:t xml:space="preserve">emphasizing </w:t>
      </w:r>
      <w:r w:rsidR="00551081" w:rsidRPr="002D2084">
        <w:rPr>
          <w:rFonts w:ascii="Times New Roman" w:hAnsi="Times New Roman"/>
        </w:rPr>
        <w:t xml:space="preserve">the grand challenges of climate change, energy, sea level rise, water supply and natural hazards.  </w:t>
      </w:r>
      <w:r w:rsidR="001C7BA7">
        <w:rPr>
          <w:rFonts w:ascii="Times New Roman" w:hAnsi="Times New Roman"/>
        </w:rPr>
        <w:t xml:space="preserve">Once developed, </w:t>
      </w:r>
      <w:r w:rsidR="001C7BA7">
        <w:rPr>
          <w:rFonts w:ascii="Times New Roman" w:hAnsi="Times New Roman" w:cs="Helvetica"/>
        </w:rPr>
        <w:t>the</w:t>
      </w:r>
      <w:r w:rsidR="001C7BA7" w:rsidRPr="002D2084">
        <w:rPr>
          <w:rFonts w:ascii="Times New Roman" w:hAnsi="Times New Roman" w:cs="Helvetica"/>
        </w:rPr>
        <w:t xml:space="preserve"> courses will support a proposed </w:t>
      </w:r>
      <w:r w:rsidR="001C7BA7" w:rsidRPr="00733B1C">
        <w:rPr>
          <w:rFonts w:ascii="Times New Roman" w:hAnsi="Times New Roman" w:cs="Helvetica"/>
          <w:i/>
        </w:rPr>
        <w:t>Certificate of Excellence in Earth Science</w:t>
      </w:r>
      <w:r w:rsidR="001C7BA7">
        <w:rPr>
          <w:rFonts w:ascii="Times New Roman" w:hAnsi="Times New Roman" w:cs="Helvetica"/>
        </w:rPr>
        <w:t xml:space="preserve"> offered through the World Campus</w:t>
      </w:r>
      <w:r w:rsidR="00374240">
        <w:rPr>
          <w:rFonts w:ascii="Times New Roman" w:hAnsi="Times New Roman" w:cs="Helvetica"/>
        </w:rPr>
        <w:t xml:space="preserve"> (the courses could also become an online minor program as well)</w:t>
      </w:r>
      <w:r w:rsidR="001C7BA7" w:rsidRPr="002D2084">
        <w:rPr>
          <w:rFonts w:ascii="Times New Roman" w:hAnsi="Times New Roman" w:cs="Helvetica"/>
        </w:rPr>
        <w:t xml:space="preserve">.  </w:t>
      </w:r>
      <w:r w:rsidR="001C7BA7">
        <w:rPr>
          <w:rFonts w:ascii="Times New Roman" w:hAnsi="Times New Roman" w:cs="Helvetica"/>
        </w:rPr>
        <w:t xml:space="preserve">All of the proposed courses will be freely available through the </w:t>
      </w:r>
      <w:r w:rsidR="001B7CAC">
        <w:rPr>
          <w:rFonts w:ascii="Times New Roman" w:hAnsi="Times New Roman" w:cs="Helvetica"/>
        </w:rPr>
        <w:t xml:space="preserve">Dutton Institute </w:t>
      </w:r>
      <w:r w:rsidR="001C7BA7">
        <w:rPr>
          <w:rFonts w:ascii="Times New Roman" w:hAnsi="Times New Roman" w:cs="Helvetica"/>
        </w:rPr>
        <w:t>Open Educational Resource program</w:t>
      </w:r>
      <w:r w:rsidR="001B7CAC">
        <w:rPr>
          <w:rFonts w:ascii="Times New Roman" w:hAnsi="Times New Roman" w:cs="Helvetica"/>
        </w:rPr>
        <w:t xml:space="preserve"> as well as through the InTeGrate website</w:t>
      </w:r>
      <w:r w:rsidR="001C7BA7">
        <w:rPr>
          <w:rFonts w:ascii="Times New Roman" w:hAnsi="Times New Roman" w:cs="Helvetica"/>
        </w:rPr>
        <w:t>. Each course will be developed by a team of five faculty from three different institutions.</w:t>
      </w:r>
    </w:p>
    <w:p w14:paraId="67389A17" w14:textId="77777777" w:rsidR="001C7BA7" w:rsidRDefault="001C7BA7" w:rsidP="00551081">
      <w:pPr>
        <w:spacing w:beforeLines="1" w:before="2" w:afterLines="1" w:after="2"/>
        <w:ind w:left="90"/>
        <w:rPr>
          <w:rFonts w:ascii="Times New Roman" w:hAnsi="Times New Roman" w:cs="Helvetica"/>
        </w:rPr>
      </w:pPr>
    </w:p>
    <w:p w14:paraId="5B96BE7E" w14:textId="44AFA337" w:rsidR="00551081" w:rsidRDefault="00551081" w:rsidP="00551081">
      <w:pPr>
        <w:spacing w:beforeLines="1" w:before="2" w:afterLines="1" w:after="2"/>
        <w:ind w:left="90"/>
        <w:rPr>
          <w:rFonts w:ascii="Times New Roman" w:hAnsi="Times New Roman"/>
        </w:rPr>
      </w:pPr>
      <w:r w:rsidRPr="002D2084">
        <w:rPr>
          <w:rFonts w:ascii="Times New Roman" w:hAnsi="Times New Roman"/>
        </w:rPr>
        <w:t>These courses will</w:t>
      </w:r>
      <w:r w:rsidR="00B43545">
        <w:rPr>
          <w:rFonts w:ascii="Times New Roman" w:hAnsi="Times New Roman"/>
        </w:rPr>
        <w:t xml:space="preserve"> focus on the grand challenges of geoscience and sustainability, while incorporating</w:t>
      </w:r>
      <w:r w:rsidRPr="002D2084">
        <w:rPr>
          <w:rFonts w:ascii="Times New Roman" w:hAnsi="Times New Roman"/>
        </w:rPr>
        <w:t xml:space="preserve"> a focus on the use of predictive models to forecast changes and the impact o</w:t>
      </w:r>
      <w:r w:rsidRPr="002D2084">
        <w:rPr>
          <w:rFonts w:ascii="Times New Roman" w:hAnsi="Times New Roman" w:cs="Helvetica"/>
        </w:rPr>
        <w:t xml:space="preserve">f mitigations.  </w:t>
      </w:r>
      <w:r w:rsidRPr="002D2084">
        <w:rPr>
          <w:rFonts w:ascii="Times New Roman" w:hAnsi="Times New Roman"/>
        </w:rPr>
        <w:t xml:space="preserve">The proposed courses include: </w:t>
      </w:r>
      <w:r w:rsidRPr="00733B1C">
        <w:rPr>
          <w:rFonts w:ascii="Times New Roman" w:hAnsi="Times New Roman"/>
          <w:i/>
        </w:rPr>
        <w:t>Energy, Earth, a</w:t>
      </w:r>
      <w:bookmarkStart w:id="0" w:name="_GoBack"/>
      <w:bookmarkEnd w:id="0"/>
      <w:r w:rsidRPr="00733B1C">
        <w:rPr>
          <w:rFonts w:ascii="Times New Roman" w:hAnsi="Times New Roman"/>
          <w:i/>
        </w:rPr>
        <w:t>nd Us</w:t>
      </w:r>
      <w:r w:rsidRPr="002D2084">
        <w:rPr>
          <w:rFonts w:ascii="Times New Roman" w:hAnsi="Times New Roman"/>
        </w:rPr>
        <w:t xml:space="preserve">  — providing the geological perspective on energy resources, mineral resources, and implications for climate change and sustainability. Topics would include the geological origins of energy and mineral resources, the history of consumption, environmental consequences related to their extraction and use, and prospects for the future (</w:t>
      </w:r>
      <w:r w:rsidR="001C7BA7">
        <w:rPr>
          <w:rFonts w:ascii="Times New Roman" w:hAnsi="Times New Roman"/>
        </w:rPr>
        <w:t xml:space="preserve">proposed to </w:t>
      </w:r>
      <w:r w:rsidRPr="002D2084">
        <w:rPr>
          <w:rFonts w:ascii="Times New Roman" w:hAnsi="Times New Roman"/>
        </w:rPr>
        <w:t xml:space="preserve">roll out Fall, 2013); </w:t>
      </w:r>
      <w:r w:rsidRPr="00733B1C">
        <w:rPr>
          <w:rFonts w:ascii="Times New Roman" w:hAnsi="Times New Roman"/>
          <w:i/>
        </w:rPr>
        <w:t>Geologic Hazards and Humans</w:t>
      </w:r>
      <w:r w:rsidRPr="002D2084">
        <w:rPr>
          <w:rFonts w:ascii="Times New Roman" w:hAnsi="Times New Roman"/>
        </w:rPr>
        <w:t xml:space="preserve"> — this course will use a case study approach to understanding the hazards posed by earthquakes, tsunami, volcanoes, landslides, and floods.  Case studies will provide the motivation and context for learning about important geologic processes (from plate tectonics to fluvial geomorphology) and the ways that human societies can minimize harm from these hazards (</w:t>
      </w:r>
      <w:r w:rsidR="001C7BA7">
        <w:rPr>
          <w:rFonts w:ascii="Times New Roman" w:hAnsi="Times New Roman"/>
        </w:rPr>
        <w:t xml:space="preserve">proposed </w:t>
      </w:r>
      <w:r w:rsidR="00733B1C">
        <w:rPr>
          <w:rFonts w:ascii="Times New Roman" w:hAnsi="Times New Roman"/>
        </w:rPr>
        <w:t xml:space="preserve">to roll out Fall, 2014); </w:t>
      </w:r>
      <w:r w:rsidR="00733B1C" w:rsidRPr="00733B1C">
        <w:rPr>
          <w:rFonts w:ascii="Times New Roman" w:hAnsi="Times New Roman"/>
          <w:i/>
        </w:rPr>
        <w:t>Coastlines and Coastal H</w:t>
      </w:r>
      <w:r w:rsidRPr="00733B1C">
        <w:rPr>
          <w:rFonts w:ascii="Times New Roman" w:hAnsi="Times New Roman"/>
          <w:i/>
        </w:rPr>
        <w:t>azards</w:t>
      </w:r>
      <w:r w:rsidR="008521AE" w:rsidRPr="002D2084">
        <w:rPr>
          <w:rFonts w:ascii="Times New Roman" w:hAnsi="Times New Roman"/>
        </w:rPr>
        <w:t xml:space="preserve">— </w:t>
      </w:r>
      <w:r w:rsidR="008521AE">
        <w:rPr>
          <w:rFonts w:ascii="Times New Roman" w:hAnsi="Times New Roman"/>
        </w:rPr>
        <w:t>a course that will focus on the science and policy issues surrounding the coastal processes and sea level rise</w:t>
      </w:r>
      <w:r w:rsidRPr="002D2084">
        <w:rPr>
          <w:rFonts w:ascii="Times New Roman" w:hAnsi="Times New Roman"/>
        </w:rPr>
        <w:t xml:space="preserve"> (team led by</w:t>
      </w:r>
      <w:r w:rsidR="008521AE">
        <w:rPr>
          <w:rFonts w:ascii="Times New Roman" w:hAnsi="Times New Roman"/>
        </w:rPr>
        <w:t xml:space="preserve"> University of New Orleans (UNO)</w:t>
      </w:r>
      <w:r w:rsidRPr="002D2084">
        <w:rPr>
          <w:rFonts w:ascii="Times New Roman" w:hAnsi="Times New Roman"/>
        </w:rPr>
        <w:t xml:space="preserve"> faculty</w:t>
      </w:r>
      <w:r w:rsidR="008521AE">
        <w:rPr>
          <w:rFonts w:ascii="Times New Roman" w:hAnsi="Times New Roman"/>
        </w:rPr>
        <w:t>;</w:t>
      </w:r>
      <w:r w:rsidRPr="002D2084">
        <w:rPr>
          <w:rFonts w:ascii="Times New Roman" w:hAnsi="Times New Roman"/>
        </w:rPr>
        <w:t xml:space="preserve"> </w:t>
      </w:r>
      <w:r w:rsidR="001C7BA7">
        <w:rPr>
          <w:rFonts w:ascii="Times New Roman" w:hAnsi="Times New Roman"/>
        </w:rPr>
        <w:t xml:space="preserve">proposed </w:t>
      </w:r>
      <w:r w:rsidRPr="002D2084">
        <w:rPr>
          <w:rFonts w:ascii="Times New Roman" w:hAnsi="Times New Roman"/>
        </w:rPr>
        <w:t xml:space="preserve">to roll out Fall 2014); </w:t>
      </w:r>
      <w:r w:rsidRPr="00733B1C">
        <w:rPr>
          <w:rFonts w:ascii="Times New Roman" w:hAnsi="Times New Roman"/>
          <w:i/>
        </w:rPr>
        <w:t>Water and Society</w:t>
      </w:r>
      <w:r w:rsidRPr="002D2084">
        <w:rPr>
          <w:rFonts w:ascii="Times New Roman" w:hAnsi="Times New Roman"/>
        </w:rPr>
        <w:t xml:space="preserve"> — an exploration of water resources and the issues related to water from a local scale to a global scale (</w:t>
      </w:r>
      <w:r w:rsidR="001C7BA7">
        <w:rPr>
          <w:rFonts w:ascii="Times New Roman" w:hAnsi="Times New Roman"/>
        </w:rPr>
        <w:t xml:space="preserve">proposed </w:t>
      </w:r>
      <w:r w:rsidRPr="002D2084">
        <w:rPr>
          <w:rFonts w:ascii="Times New Roman" w:hAnsi="Times New Roman"/>
        </w:rPr>
        <w:t xml:space="preserve">to roll out Fall 2015); and finally </w:t>
      </w:r>
      <w:r w:rsidRPr="00733B1C">
        <w:rPr>
          <w:rFonts w:ascii="Times New Roman" w:hAnsi="Times New Roman"/>
          <w:i/>
        </w:rPr>
        <w:t>Modeling the Earth System</w:t>
      </w:r>
      <w:r w:rsidRPr="002D2084">
        <w:rPr>
          <w:rFonts w:ascii="Times New Roman" w:hAnsi="Times New Roman"/>
        </w:rPr>
        <w:t xml:space="preserve"> — through the construction and experimentation with computer models of earth </w:t>
      </w:r>
      <w:r w:rsidRPr="002D2084">
        <w:rPr>
          <w:rFonts w:ascii="Times New Roman" w:hAnsi="Times New Roman"/>
        </w:rPr>
        <w:lastRenderedPageBreak/>
        <w:t>systems, this class will explore the dynamics of the global climate system, the carbon cycle, the global water cycle, glaciers, etc.</w:t>
      </w:r>
      <w:r w:rsidR="001C7BA7">
        <w:rPr>
          <w:rFonts w:ascii="Times New Roman" w:hAnsi="Times New Roman"/>
        </w:rPr>
        <w:t xml:space="preserve"> (proposed to</w:t>
      </w:r>
      <w:r w:rsidRPr="002D2084">
        <w:rPr>
          <w:rFonts w:ascii="Times New Roman" w:hAnsi="Times New Roman"/>
        </w:rPr>
        <w:t xml:space="preserve"> roll out Fall 2014.  It will serve as a</w:t>
      </w:r>
      <w:r w:rsidR="008521AE">
        <w:rPr>
          <w:rFonts w:ascii="Times New Roman" w:hAnsi="Times New Roman"/>
        </w:rPr>
        <w:t xml:space="preserve"> capstone experience in which students</w:t>
      </w:r>
      <w:r w:rsidRPr="002D2084">
        <w:rPr>
          <w:rFonts w:ascii="Times New Roman" w:hAnsi="Times New Roman"/>
        </w:rPr>
        <w:t xml:space="preserve"> understand the implications of the connectedness of these systems, linking the atmosphere, hydrosphere, geosphere, and biosphere.</w:t>
      </w:r>
      <w:r w:rsidRPr="002D2084">
        <w:rPr>
          <w:rFonts w:ascii="Times New Roman" w:hAnsi="Times New Roman"/>
          <w:i/>
        </w:rPr>
        <w:t xml:space="preserve"> </w:t>
      </w:r>
      <w:r w:rsidR="002D2084" w:rsidRPr="002D2084">
        <w:rPr>
          <w:rFonts w:ascii="Times New Roman" w:hAnsi="Times New Roman"/>
        </w:rPr>
        <w:t>The entry level course for the program</w:t>
      </w:r>
      <w:r w:rsidR="002D2084" w:rsidRPr="00733B1C">
        <w:rPr>
          <w:rFonts w:ascii="Times New Roman" w:hAnsi="Times New Roman"/>
          <w:i/>
        </w:rPr>
        <w:t>,</w:t>
      </w:r>
      <w:r w:rsidRPr="00733B1C">
        <w:rPr>
          <w:rFonts w:ascii="Times New Roman" w:hAnsi="Times New Roman"/>
          <w:i/>
        </w:rPr>
        <w:t xml:space="preserve"> </w:t>
      </w:r>
      <w:r w:rsidR="002D2084" w:rsidRPr="00733B1C">
        <w:rPr>
          <w:rFonts w:ascii="Times New Roman" w:hAnsi="Times New Roman"/>
          <w:i/>
        </w:rPr>
        <w:t>Earth in the Future: Predicting Climate Change and Its Impacts Over the Next Century</w:t>
      </w:r>
      <w:r w:rsidR="002D2084" w:rsidRPr="002D2084">
        <w:rPr>
          <w:rFonts w:ascii="Times New Roman" w:hAnsi="Times New Roman"/>
        </w:rPr>
        <w:t xml:space="preserve"> —</w:t>
      </w:r>
      <w:r w:rsidR="008521AE">
        <w:rPr>
          <w:rFonts w:ascii="Times New Roman" w:hAnsi="Times New Roman"/>
        </w:rPr>
        <w:t>is</w:t>
      </w:r>
      <w:r w:rsidR="002D2084" w:rsidRPr="002D2084">
        <w:rPr>
          <w:rFonts w:ascii="Times New Roman" w:hAnsi="Times New Roman"/>
        </w:rPr>
        <w:t xml:space="preserve"> an introduction to the global climate system, its behavior over the recent past, the reliability and utility of climate </w:t>
      </w:r>
      <w:r w:rsidR="008521AE">
        <w:rPr>
          <w:rFonts w:ascii="Times New Roman" w:hAnsi="Times New Roman"/>
        </w:rPr>
        <w:t>models</w:t>
      </w:r>
      <w:r w:rsidR="000653F3">
        <w:rPr>
          <w:rFonts w:ascii="Times New Roman" w:hAnsi="Times New Roman"/>
        </w:rPr>
        <w:t>,</w:t>
      </w:r>
      <w:r w:rsidR="008521AE">
        <w:rPr>
          <w:rFonts w:ascii="Times New Roman" w:hAnsi="Times New Roman"/>
        </w:rPr>
        <w:t xml:space="preserve"> and the impacts of climate change </w:t>
      </w:r>
      <w:r w:rsidR="002D2084" w:rsidRPr="002D2084">
        <w:rPr>
          <w:rFonts w:ascii="Times New Roman" w:hAnsi="Times New Roman"/>
        </w:rPr>
        <w:t>(this course</w:t>
      </w:r>
      <w:r w:rsidR="001C7BA7">
        <w:rPr>
          <w:rFonts w:ascii="Times New Roman" w:hAnsi="Times New Roman"/>
        </w:rPr>
        <w:t xml:space="preserve"> </w:t>
      </w:r>
      <w:r w:rsidR="002D2084" w:rsidRPr="002D2084">
        <w:rPr>
          <w:rFonts w:ascii="Times New Roman" w:hAnsi="Times New Roman"/>
        </w:rPr>
        <w:t>was funded by a previous funding and rolls out in Fall 2012)</w:t>
      </w:r>
      <w:r w:rsidR="001C7BA7">
        <w:rPr>
          <w:rFonts w:ascii="Times New Roman" w:hAnsi="Times New Roman"/>
        </w:rPr>
        <w:t>.</w:t>
      </w:r>
    </w:p>
    <w:p w14:paraId="4116C1B0" w14:textId="77777777" w:rsidR="00551081" w:rsidRDefault="00551081" w:rsidP="00551081">
      <w:pPr>
        <w:pStyle w:val="ColorfulList-Accent11"/>
        <w:widowControl w:val="0"/>
        <w:autoSpaceDE w:val="0"/>
        <w:autoSpaceDN w:val="0"/>
        <w:adjustRightInd w:val="0"/>
        <w:ind w:left="0"/>
        <w:rPr>
          <w:rFonts w:ascii="Times New Roman" w:hAnsi="Times New Roman"/>
        </w:rPr>
      </w:pPr>
    </w:p>
    <w:p w14:paraId="21115594" w14:textId="2EDF0248" w:rsidR="00551081" w:rsidRDefault="00E20E9C" w:rsidP="00551081">
      <w:pPr>
        <w:pStyle w:val="ColorfulList-Accent11"/>
        <w:widowControl w:val="0"/>
        <w:autoSpaceDE w:val="0"/>
        <w:autoSpaceDN w:val="0"/>
        <w:adjustRightInd w:val="0"/>
        <w:ind w:left="0"/>
        <w:rPr>
          <w:rFonts w:ascii="Times New Roman" w:hAnsi="Times New Roman"/>
        </w:rPr>
      </w:pPr>
      <w:r>
        <w:rPr>
          <w:rFonts w:ascii="Times New Roman" w:hAnsi="Times New Roman"/>
        </w:rPr>
        <w:t>The c</w:t>
      </w:r>
      <w:r w:rsidR="00551081" w:rsidRPr="001A67D0">
        <w:rPr>
          <w:rFonts w:ascii="Times New Roman" w:hAnsi="Times New Roman"/>
        </w:rPr>
        <w:t xml:space="preserve">ourses in support of </w:t>
      </w:r>
      <w:r w:rsidR="00551081">
        <w:rPr>
          <w:rFonts w:ascii="Times New Roman" w:hAnsi="Times New Roman" w:cs="Helvetica"/>
        </w:rPr>
        <w:t>proposed</w:t>
      </w:r>
      <w:r w:rsidR="00551081" w:rsidRPr="001A67D0">
        <w:rPr>
          <w:rFonts w:ascii="Times New Roman" w:hAnsi="Times New Roman" w:cs="Helvetica"/>
        </w:rPr>
        <w:t xml:space="preserve"> online </w:t>
      </w:r>
      <w:r w:rsidR="00551081" w:rsidRPr="00E20E9C">
        <w:rPr>
          <w:rFonts w:ascii="Times New Roman" w:hAnsi="Times New Roman" w:cs="Helvetica"/>
          <w:i/>
        </w:rPr>
        <w:t>Certificate of Excellence in Earth Science</w:t>
      </w:r>
      <w:r w:rsidR="00551081" w:rsidRPr="001A67D0">
        <w:rPr>
          <w:rFonts w:ascii="Times New Roman" w:hAnsi="Times New Roman" w:cs="Helvetica"/>
        </w:rPr>
        <w:t xml:space="preserve"> program </w:t>
      </w:r>
      <w:r>
        <w:rPr>
          <w:rFonts w:ascii="Times New Roman" w:hAnsi="Times New Roman" w:cs="Helvetica"/>
        </w:rPr>
        <w:t xml:space="preserve">are </w:t>
      </w:r>
      <w:r w:rsidR="008521AE">
        <w:rPr>
          <w:rFonts w:ascii="Times New Roman" w:hAnsi="Times New Roman" w:cs="Helvetica"/>
        </w:rPr>
        <w:t>highly attractive for</w:t>
      </w:r>
      <w:r w:rsidR="00551081" w:rsidRPr="001A67D0">
        <w:rPr>
          <w:rFonts w:ascii="Times New Roman" w:hAnsi="Times New Roman" w:cs="Helvetica"/>
        </w:rPr>
        <w:t xml:space="preserve"> non-t</w:t>
      </w:r>
      <w:r w:rsidR="008521AE">
        <w:rPr>
          <w:rFonts w:ascii="Times New Roman" w:hAnsi="Times New Roman" w:cs="Helvetica"/>
        </w:rPr>
        <w:t>raditional</w:t>
      </w:r>
      <w:r>
        <w:rPr>
          <w:rFonts w:ascii="Times New Roman" w:hAnsi="Times New Roman" w:cs="Helvetica"/>
        </w:rPr>
        <w:t xml:space="preserve"> students.  </w:t>
      </w:r>
      <w:r w:rsidR="00551081" w:rsidRPr="001A67D0">
        <w:rPr>
          <w:rFonts w:ascii="Times New Roman" w:hAnsi="Times New Roman"/>
        </w:rPr>
        <w:t xml:space="preserve">Building on collaborations established </w:t>
      </w:r>
      <w:r w:rsidR="00551081">
        <w:rPr>
          <w:rFonts w:ascii="Times New Roman" w:hAnsi="Times New Roman"/>
        </w:rPr>
        <w:t>by t</w:t>
      </w:r>
      <w:r w:rsidR="001C7BA7">
        <w:rPr>
          <w:rFonts w:ascii="Times New Roman" w:hAnsi="Times New Roman"/>
        </w:rPr>
        <w:t>he Penn State Africa Array program</w:t>
      </w:r>
      <w:r>
        <w:rPr>
          <w:rFonts w:ascii="Times New Roman" w:hAnsi="Times New Roman"/>
        </w:rPr>
        <w:t>,</w:t>
      </w:r>
      <w:r w:rsidR="00551081" w:rsidRPr="001A67D0">
        <w:rPr>
          <w:rFonts w:ascii="Times New Roman" w:hAnsi="Times New Roman"/>
        </w:rPr>
        <w:t xml:space="preserve"> t</w:t>
      </w:r>
      <w:r w:rsidR="00551081" w:rsidRPr="001A67D0">
        <w:rPr>
          <w:rFonts w:ascii="Times New Roman" w:hAnsi="Times New Roman" w:cs="Helvetica"/>
        </w:rPr>
        <w:t xml:space="preserve">hese courses will enhance the Earth Science offerings at </w:t>
      </w:r>
      <w:r w:rsidR="00551081" w:rsidRPr="001A67D0">
        <w:rPr>
          <w:rFonts w:ascii="Times New Roman" w:hAnsi="Times New Roman"/>
        </w:rPr>
        <w:t xml:space="preserve">a </w:t>
      </w:r>
      <w:r w:rsidR="00551081" w:rsidRPr="001A67D0">
        <w:rPr>
          <w:rFonts w:ascii="Times New Roman" w:hAnsi="Times New Roman" w:cs="Helvetica"/>
        </w:rPr>
        <w:t>network of HBCU and MSI partner schools including UNO, Fort Valley State, NCA&amp;T, Jackson State, CSU-Northridge and CSU-Bakersfield.</w:t>
      </w:r>
      <w:r w:rsidR="00551081" w:rsidRPr="001A67D0">
        <w:rPr>
          <w:rFonts w:ascii="Times New Roman" w:hAnsi="Times New Roman"/>
        </w:rPr>
        <w:t xml:space="preserve"> </w:t>
      </w:r>
    </w:p>
    <w:p w14:paraId="4AE7274B" w14:textId="3A039B09" w:rsidR="000653F3" w:rsidRDefault="000653F3" w:rsidP="00551081">
      <w:pPr>
        <w:pStyle w:val="ColorfulList-Accent11"/>
        <w:widowControl w:val="0"/>
        <w:autoSpaceDE w:val="0"/>
        <w:autoSpaceDN w:val="0"/>
        <w:adjustRightInd w:val="0"/>
        <w:ind w:left="0"/>
        <w:rPr>
          <w:rFonts w:ascii="Times New Roman" w:hAnsi="Times New Roman"/>
        </w:rPr>
      </w:pPr>
    </w:p>
    <w:p w14:paraId="375F79A4" w14:textId="64CA6C75" w:rsidR="000653F3" w:rsidRPr="001A67D0" w:rsidRDefault="000653F3" w:rsidP="00551081">
      <w:pPr>
        <w:pStyle w:val="ColorfulList-Accent11"/>
        <w:widowControl w:val="0"/>
        <w:autoSpaceDE w:val="0"/>
        <w:autoSpaceDN w:val="0"/>
        <w:adjustRightInd w:val="0"/>
        <w:ind w:left="0"/>
        <w:rPr>
          <w:rFonts w:ascii="Times New Roman" w:hAnsi="Times New Roman" w:cs="Helvetica"/>
        </w:rPr>
      </w:pPr>
      <w:r>
        <w:rPr>
          <w:rFonts w:ascii="Times New Roman" w:hAnsi="Times New Roman"/>
        </w:rPr>
        <w:t>We seek team members for most of the proposed courses.  Please see me for further details.</w:t>
      </w:r>
    </w:p>
    <w:p w14:paraId="310CE409" w14:textId="77777777" w:rsidR="00D93C4A" w:rsidRDefault="00D93C4A"/>
    <w:sectPr w:rsidR="00D93C4A" w:rsidSect="0027419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081"/>
    <w:rsid w:val="000653F3"/>
    <w:rsid w:val="001B7CAC"/>
    <w:rsid w:val="001C7BA7"/>
    <w:rsid w:val="00274190"/>
    <w:rsid w:val="002D2084"/>
    <w:rsid w:val="00321083"/>
    <w:rsid w:val="00374240"/>
    <w:rsid w:val="00551081"/>
    <w:rsid w:val="00733B1C"/>
    <w:rsid w:val="008521AE"/>
    <w:rsid w:val="00B43545"/>
    <w:rsid w:val="00B5592D"/>
    <w:rsid w:val="00C65B48"/>
    <w:rsid w:val="00CF20CC"/>
    <w:rsid w:val="00D025E5"/>
    <w:rsid w:val="00D93C4A"/>
    <w:rsid w:val="00E20E9C"/>
    <w:rsid w:val="00FB42ED"/>
    <w:rsid w:val="00FE15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C8F623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0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51081"/>
    <w:pPr>
      <w:ind w:left="720"/>
      <w:contextualSpacing/>
    </w:pPr>
    <w:rPr>
      <w:rFonts w:ascii="Cambria" w:eastAsia="Cambria" w:hAnsi="Cambria"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0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51081"/>
    <w:pPr>
      <w:ind w:left="720"/>
      <w:contextualSpacing/>
    </w:pPr>
    <w:rPr>
      <w:rFonts w:ascii="Cambria" w:eastAsia="Cambria"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739</Words>
  <Characters>4214</Characters>
  <Application>Microsoft Macintosh Word</Application>
  <DocSecurity>0</DocSecurity>
  <Lines>35</Lines>
  <Paragraphs>9</Paragraphs>
  <ScaleCrop>false</ScaleCrop>
  <Company>Pennsylvania State University</Company>
  <LinksUpToDate>false</LinksUpToDate>
  <CharactersWithSpaces>4944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Bralower</dc:creator>
  <cp:keywords/>
  <dc:description/>
  <cp:lastModifiedBy>Tim Bralower</cp:lastModifiedBy>
  <cp:revision>11</cp:revision>
  <cp:lastPrinted>2012-05-01T00:25:00Z</cp:lastPrinted>
  <dcterms:created xsi:type="dcterms:W3CDTF">2012-04-27T19:42:00Z</dcterms:created>
  <dcterms:modified xsi:type="dcterms:W3CDTF">2012-05-01T00:53:00Z</dcterms:modified>
</cp:coreProperties>
</file>