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0E1" w:rsidRPr="005769FC" w:rsidRDefault="000E00E1" w:rsidP="000E00E1">
      <w:pPr>
        <w:pStyle w:val="Heading1"/>
        <w:rPr>
          <w:b w:val="0"/>
          <w:sz w:val="24"/>
        </w:rPr>
      </w:pPr>
      <w:r w:rsidRPr="005769FC">
        <w:rPr>
          <w:b w:val="0"/>
          <w:sz w:val="24"/>
        </w:rPr>
        <w:t>Lois Banta, Williams College</w:t>
      </w:r>
    </w:p>
    <w:p w:rsidR="000E00E1" w:rsidRPr="005769FC" w:rsidRDefault="000E00E1" w:rsidP="000E00E1">
      <w:r w:rsidRPr="005769FC">
        <w:t>Micr</w:t>
      </w:r>
      <w:r>
        <w:t>obiology (</w:t>
      </w:r>
      <w:proofErr w:type="spellStart"/>
      <w:r>
        <w:t>Biol</w:t>
      </w:r>
      <w:proofErr w:type="spellEnd"/>
      <w:r>
        <w:t xml:space="preserve"> 315), Spring 2008</w:t>
      </w:r>
    </w:p>
    <w:p w:rsidR="000E00E1" w:rsidRDefault="000E00E1">
      <w:pPr>
        <w:spacing w:line="192" w:lineRule="auto"/>
        <w:ind w:right="-360"/>
        <w:rPr>
          <w:b/>
        </w:rPr>
      </w:pPr>
    </w:p>
    <w:p w:rsidR="000E00E1" w:rsidRDefault="000E00E1">
      <w:pPr>
        <w:spacing w:line="192" w:lineRule="auto"/>
        <w:ind w:right="-360"/>
        <w:rPr>
          <w:b/>
        </w:rPr>
      </w:pPr>
    </w:p>
    <w:p w:rsidR="00B60E5B" w:rsidRDefault="000E00E1">
      <w:pPr>
        <w:spacing w:line="192" w:lineRule="auto"/>
        <w:ind w:right="-360"/>
        <w:rPr>
          <w:b/>
        </w:rPr>
      </w:pPr>
      <w:r>
        <w:rPr>
          <w:b/>
        </w:rPr>
        <w:t>Lab I-Bacterial Communities in Fresh-Water Pond Sludge</w:t>
      </w:r>
    </w:p>
    <w:p w:rsidR="00B60E5B" w:rsidRDefault="000E00E1">
      <w:pPr>
        <w:spacing w:line="192" w:lineRule="auto"/>
      </w:pPr>
    </w:p>
    <w:p w:rsidR="00B60E5B" w:rsidRDefault="000E00E1">
      <w:pPr>
        <w:spacing w:line="192" w:lineRule="auto"/>
      </w:pPr>
      <w:r>
        <w:tab/>
        <w:t>In this experiment, we will use pond sludge to recreate an artificial ecological system or “</w:t>
      </w:r>
      <w:proofErr w:type="spellStart"/>
      <w:r>
        <w:t>minipond</w:t>
      </w:r>
      <w:proofErr w:type="spellEnd"/>
      <w:r>
        <w:t xml:space="preserve">.”  The original sludge contains a wide variety of </w:t>
      </w:r>
      <w:proofErr w:type="spellStart"/>
      <w:r>
        <w:t>microorgansms</w:t>
      </w:r>
      <w:proofErr w:type="spellEnd"/>
      <w:r>
        <w:t xml:space="preserve">, and these should make themselves </w:t>
      </w:r>
      <w:r>
        <w:t xml:space="preserve">at home in your </w:t>
      </w:r>
      <w:proofErr w:type="spellStart"/>
      <w:r>
        <w:t>minipond</w:t>
      </w:r>
      <w:proofErr w:type="spellEnd"/>
      <w:r>
        <w:t xml:space="preserve"> as well.  As you do this exercise, and as we talk about microbial diversity and evolution this week, think about what you expect to happen in your </w:t>
      </w:r>
      <w:proofErr w:type="spellStart"/>
      <w:r>
        <w:t>minipond</w:t>
      </w:r>
      <w:proofErr w:type="spellEnd"/>
      <w:r>
        <w:t xml:space="preserve">.  </w:t>
      </w:r>
      <w:r>
        <w:rPr>
          <w:b/>
        </w:rPr>
        <w:t>By next week in lab, you should write your predictions in your lab notebo</w:t>
      </w:r>
      <w:r>
        <w:rPr>
          <w:b/>
        </w:rPr>
        <w:t>ok.</w:t>
      </w:r>
    </w:p>
    <w:p w:rsidR="00B60E5B" w:rsidRDefault="000E00E1">
      <w:pPr>
        <w:spacing w:line="192" w:lineRule="auto"/>
      </w:pPr>
    </w:p>
    <w:p w:rsidR="00B60E5B" w:rsidRDefault="000E00E1">
      <w:pPr>
        <w:spacing w:line="192" w:lineRule="auto"/>
        <w:rPr>
          <w:b/>
        </w:rPr>
      </w:pPr>
      <w:r>
        <w:rPr>
          <w:b/>
        </w:rPr>
        <w:t>Procedure:</w:t>
      </w:r>
    </w:p>
    <w:p w:rsidR="00B60E5B" w:rsidRDefault="000E00E1">
      <w:pPr>
        <w:numPr>
          <w:ilvl w:val="0"/>
          <w:numId w:val="1"/>
        </w:numPr>
        <w:spacing w:line="192" w:lineRule="auto"/>
      </w:pPr>
      <w:r>
        <w:t>With your partner, weigh out 400 grams of pond sludge in a white plastic basin.  Use a metal spatula to transfer the mud, and to break up any clumps.  Try to avoid too many large globs, sticks, or other debris.</w:t>
      </w:r>
    </w:p>
    <w:p w:rsidR="00B60E5B" w:rsidRDefault="000E00E1">
      <w:pPr>
        <w:spacing w:line="192" w:lineRule="auto"/>
      </w:pPr>
    </w:p>
    <w:p w:rsidR="00B60E5B" w:rsidRDefault="000E00E1">
      <w:pPr>
        <w:numPr>
          <w:ilvl w:val="0"/>
          <w:numId w:val="1"/>
        </w:numPr>
        <w:spacing w:line="192" w:lineRule="auto"/>
      </w:pPr>
      <w:r>
        <w:t>Weigh out enough MgSO4 to be</w:t>
      </w:r>
      <w:r>
        <w:t xml:space="preserve"> approximately 2% by weight.  (Be sure to record the weight you use.)  Mix well with the mud.</w:t>
      </w:r>
    </w:p>
    <w:p w:rsidR="00B60E5B" w:rsidRDefault="000E00E1">
      <w:pPr>
        <w:spacing w:line="192" w:lineRule="auto"/>
      </w:pPr>
    </w:p>
    <w:p w:rsidR="00B60E5B" w:rsidRDefault="000E00E1">
      <w:pPr>
        <w:numPr>
          <w:ilvl w:val="0"/>
          <w:numId w:val="1"/>
        </w:numPr>
        <w:spacing w:line="192" w:lineRule="auto"/>
      </w:pPr>
      <w:r>
        <w:t>Weigh out enough CaCO3 to be 1-2% by weight, and mix this into the mud.</w:t>
      </w:r>
    </w:p>
    <w:p w:rsidR="00B60E5B" w:rsidRDefault="000E00E1">
      <w:pPr>
        <w:spacing w:line="192" w:lineRule="auto"/>
      </w:pPr>
    </w:p>
    <w:p w:rsidR="00B60E5B" w:rsidRDefault="000E00E1">
      <w:pPr>
        <w:numPr>
          <w:ilvl w:val="0"/>
          <w:numId w:val="1"/>
        </w:numPr>
        <w:spacing w:line="192" w:lineRule="auto"/>
      </w:pPr>
      <w:r>
        <w:t>Next you will need to choose a cellulose source.  You may use shredded paper towels, shr</w:t>
      </w:r>
      <w:r>
        <w:t>edded paper, leaves, grass, etc. (You may even try lettuce from your sandwich at lunch if you’d like, but don’t get me in trouble if you swipe it from the Dining Center!!)  You will need enough cellulose material to equal the volume of your mud mass.  As a</w:t>
      </w:r>
      <w:r>
        <w:t xml:space="preserve"> rough estimate, you should have enough material to fill a graduated cylinder to about the 225 </w:t>
      </w:r>
      <w:proofErr w:type="spellStart"/>
      <w:r>
        <w:t>mls</w:t>
      </w:r>
      <w:proofErr w:type="spellEnd"/>
      <w:r>
        <w:t xml:space="preserve"> mark.  Mix </w:t>
      </w:r>
      <w:proofErr w:type="gramStart"/>
      <w:r>
        <w:t>this</w:t>
      </w:r>
      <w:proofErr w:type="gramEnd"/>
      <w:r>
        <w:t xml:space="preserve"> into the mud in your white tub.</w:t>
      </w:r>
    </w:p>
    <w:p w:rsidR="00B60E5B" w:rsidRDefault="000E00E1">
      <w:pPr>
        <w:spacing w:line="192" w:lineRule="auto"/>
      </w:pPr>
    </w:p>
    <w:p w:rsidR="00B60E5B" w:rsidRDefault="000E00E1">
      <w:pPr>
        <w:numPr>
          <w:ilvl w:val="0"/>
          <w:numId w:val="1"/>
        </w:numPr>
        <w:spacing w:line="192" w:lineRule="auto"/>
      </w:pPr>
      <w:r>
        <w:t xml:space="preserve">Pack this mud/cellulose mix into the graduated cylinder in layers of 2-3 cm.  Use the wooden dowel supplied </w:t>
      </w:r>
      <w:r>
        <w:t>to force out trapped air.  As you go, add small amounts of pond water to the mud to displace air bubbles.  Continue layering until you are about 5 cm from the top of the cylinder.</w:t>
      </w:r>
    </w:p>
    <w:p w:rsidR="00B60E5B" w:rsidRDefault="000E00E1">
      <w:pPr>
        <w:spacing w:line="192" w:lineRule="auto"/>
      </w:pPr>
    </w:p>
    <w:p w:rsidR="00B60E5B" w:rsidRDefault="000E00E1">
      <w:pPr>
        <w:numPr>
          <w:ilvl w:val="0"/>
          <w:numId w:val="1"/>
        </w:numPr>
        <w:spacing w:line="192" w:lineRule="auto"/>
      </w:pPr>
      <w:r>
        <w:t xml:space="preserve">Add 2-3 cm of the pond water to cover the mud.  Cover the jar with plastic </w:t>
      </w:r>
      <w:r>
        <w:t>wrap and secure with a rubber band.</w:t>
      </w:r>
    </w:p>
    <w:p w:rsidR="00B60E5B" w:rsidRDefault="000E00E1">
      <w:pPr>
        <w:spacing w:line="192" w:lineRule="auto"/>
      </w:pPr>
    </w:p>
    <w:p w:rsidR="00B60E5B" w:rsidRDefault="000E00E1">
      <w:pPr>
        <w:numPr>
          <w:ilvl w:val="0"/>
          <w:numId w:val="1"/>
        </w:numPr>
        <w:spacing w:line="192" w:lineRule="auto"/>
      </w:pPr>
      <w:r>
        <w:t>Place your column on the windowsill where it will be exposed to sunlight but will not overheat.</w:t>
      </w:r>
    </w:p>
    <w:p w:rsidR="00B60E5B" w:rsidRDefault="000E00E1">
      <w:pPr>
        <w:spacing w:line="192" w:lineRule="auto"/>
      </w:pPr>
    </w:p>
    <w:p w:rsidR="00B60E5B" w:rsidRDefault="000E00E1">
      <w:pPr>
        <w:spacing w:line="192" w:lineRule="auto"/>
      </w:pPr>
      <w:r>
        <w:t>8.  Examine your column weekly for at least a month and record your observations.  What do you     think is happening in t</w:t>
      </w:r>
      <w:r>
        <w:t>he column?  Do your observations match your predictions?  Why or why not?</w:t>
      </w:r>
    </w:p>
    <w:p w:rsidR="00B60E5B" w:rsidRDefault="000E00E1">
      <w:pPr>
        <w:spacing w:line="192" w:lineRule="auto"/>
      </w:pPr>
    </w:p>
    <w:p w:rsidR="00B60E5B" w:rsidRDefault="000E00E1">
      <w:pPr>
        <w:spacing w:line="192" w:lineRule="auto"/>
        <w:ind w:right="-360"/>
      </w:pPr>
    </w:p>
    <w:p w:rsidR="00B60E5B" w:rsidRDefault="000E00E1">
      <w:pPr>
        <w:spacing w:line="192" w:lineRule="auto"/>
        <w:ind w:right="-360"/>
      </w:pPr>
      <w:r>
        <w:tab/>
      </w:r>
    </w:p>
    <w:p w:rsidR="00B60E5B" w:rsidRDefault="000E00E1">
      <w:pPr>
        <w:spacing w:line="192" w:lineRule="auto"/>
        <w:ind w:right="-360"/>
      </w:pPr>
      <w:r>
        <w:tab/>
      </w:r>
    </w:p>
    <w:p w:rsidR="00B60E5B" w:rsidRDefault="000E00E1">
      <w:pPr>
        <w:spacing w:line="192" w:lineRule="auto"/>
        <w:ind w:right="-360"/>
      </w:pPr>
    </w:p>
    <w:p w:rsidR="00B60E5B" w:rsidRDefault="000E00E1"/>
    <w:sectPr w:rsidR="00B60E5B">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F0409"/>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B60E5B"/>
    <w:rsid w:val="000E00E1"/>
    <w:rsid w:val="00526DBC"/>
    <w:rsid w:val="00F965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link w:val="Heading1Char"/>
    <w:qFormat/>
    <w:rsid w:val="000E00E1"/>
    <w:pPr>
      <w:keepNext/>
      <w:ind w:right="-720"/>
      <w:outlineLvl w:val="0"/>
    </w:pPr>
    <w:rPr>
      <w:b/>
      <w:sz w:val="28"/>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0E00E1"/>
    <w:rPr>
      <w:b/>
      <w:sz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Lab I-Bacterial Communities in Fresh-Water Pond Sludge</vt:lpstr>
    </vt:vector>
  </TitlesOfParts>
  <Company>Williams College</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I-Bacterial Communities in Fresh-Water Pond Sludge</dc:title>
  <dc:creator>OIT</dc:creator>
  <cp:lastModifiedBy>Lois</cp:lastModifiedBy>
  <cp:revision>3</cp:revision>
  <dcterms:created xsi:type="dcterms:W3CDTF">2011-06-09T01:12:00Z</dcterms:created>
  <dcterms:modified xsi:type="dcterms:W3CDTF">2011-06-09T01:13:00Z</dcterms:modified>
</cp:coreProperties>
</file>