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2D" w:rsidRDefault="0052262D" w:rsidP="0052262D">
      <w:pPr>
        <w:rPr>
          <w:i/>
        </w:rPr>
      </w:pPr>
    </w:p>
    <w:p w:rsidR="0052262D" w:rsidRDefault="0052262D" w:rsidP="0052262D">
      <w:pPr>
        <w:rPr>
          <w:b/>
          <w:sz w:val="32"/>
        </w:rPr>
      </w:pPr>
      <w:r>
        <w:rPr>
          <w:b/>
          <w:sz w:val="32"/>
        </w:rPr>
        <w:t xml:space="preserve">Part 1 </w:t>
      </w:r>
    </w:p>
    <w:p w:rsidR="0052262D" w:rsidRDefault="0052262D" w:rsidP="0052262D">
      <w:pPr>
        <w:rPr>
          <w:i/>
        </w:rPr>
      </w:pPr>
    </w:p>
    <w:p w:rsidR="0052262D" w:rsidRDefault="0052262D" w:rsidP="0052262D">
      <w:proofErr w:type="gramStart"/>
      <w:r>
        <w:t>Your</w:t>
      </w:r>
      <w:proofErr w:type="gramEnd"/>
      <w:r>
        <w:t xml:space="preserve"> </w:t>
      </w:r>
      <w:proofErr w:type="spellStart"/>
      <w:r>
        <w:t>Name_____Emily</w:t>
      </w:r>
      <w:proofErr w:type="spellEnd"/>
      <w:r>
        <w:t xml:space="preserve"> Blume______________Date_______1/27/09__________</w:t>
      </w:r>
    </w:p>
    <w:p w:rsidR="0052262D" w:rsidRDefault="0052262D" w:rsidP="0052262D"/>
    <w:p w:rsidR="0052262D" w:rsidRDefault="0052262D" w:rsidP="0052262D">
      <w:r>
        <w:t>Grade(s) taught________9-12_______________</w:t>
      </w:r>
    </w:p>
    <w:p w:rsidR="0052262D" w:rsidRDefault="0052262D" w:rsidP="0052262D">
      <w:pPr>
        <w:ind w:left="360"/>
      </w:pPr>
    </w:p>
    <w:p w:rsidR="0052262D" w:rsidRDefault="0052262D" w:rsidP="0052262D">
      <w:pPr>
        <w:rPr>
          <w:b/>
        </w:rPr>
      </w:pPr>
    </w:p>
    <w:p w:rsidR="0052262D" w:rsidRDefault="0052262D" w:rsidP="0052262D">
      <w:pPr>
        <w:rPr>
          <w:b/>
        </w:rPr>
      </w:pPr>
      <w:r>
        <w:rPr>
          <w:b/>
        </w:rPr>
        <w:t>Investigation Question(s)</w:t>
      </w:r>
    </w:p>
    <w:p w:rsidR="0052262D" w:rsidRDefault="0052262D" w:rsidP="0052262D">
      <w:r>
        <w:t>Where do the White-tailed Deer in Minuteman Woods rest after the first snow?  Do they remain in their spring/fall territory?  How do they choose their resting spots?</w:t>
      </w:r>
    </w:p>
    <w:p w:rsidR="0052262D" w:rsidRDefault="0052262D" w:rsidP="0052262D"/>
    <w:p w:rsidR="0052262D" w:rsidRDefault="0052262D" w:rsidP="0052262D"/>
    <w:p w:rsidR="0052262D" w:rsidRDefault="0052262D" w:rsidP="0052262D">
      <w:r>
        <w:rPr>
          <w:b/>
        </w:rPr>
        <w:t>Investigation Goals</w:t>
      </w:r>
    </w:p>
    <w:p w:rsidR="0052262D" w:rsidRDefault="0052262D" w:rsidP="0052262D">
      <w:pPr>
        <w:numPr>
          <w:ilvl w:val="0"/>
          <w:numId w:val="3"/>
        </w:numPr>
      </w:pPr>
      <w:r>
        <w:t>To track the small population of White-tailed Deer in the woods on school property through the winter and into the spring.</w:t>
      </w:r>
    </w:p>
    <w:p w:rsidR="0052262D" w:rsidRDefault="0052262D" w:rsidP="0052262D">
      <w:pPr>
        <w:numPr>
          <w:ilvl w:val="0"/>
          <w:numId w:val="3"/>
        </w:numPr>
      </w:pPr>
      <w:r>
        <w:t>To map, using GIS, their tracks and resting spots.</w:t>
      </w:r>
    </w:p>
    <w:p w:rsidR="0052262D" w:rsidRDefault="0052262D" w:rsidP="0052262D">
      <w:pPr>
        <w:numPr>
          <w:ilvl w:val="0"/>
          <w:numId w:val="3"/>
        </w:numPr>
      </w:pPr>
      <w:r>
        <w:t xml:space="preserve">To overlay different layers from </w:t>
      </w:r>
      <w:proofErr w:type="spellStart"/>
      <w:r>
        <w:t>MassGIS</w:t>
      </w:r>
      <w:proofErr w:type="spellEnd"/>
      <w:r>
        <w:t xml:space="preserve"> of the area surrounding the school in order to make educated guesses about the choices the deer make.</w:t>
      </w:r>
    </w:p>
    <w:p w:rsidR="0052262D" w:rsidRDefault="0052262D" w:rsidP="0052262D">
      <w:pPr>
        <w:rPr>
          <w:b/>
        </w:rPr>
      </w:pPr>
    </w:p>
    <w:p w:rsidR="0052262D" w:rsidRDefault="0052262D" w:rsidP="0052262D">
      <w:pPr>
        <w:rPr>
          <w:b/>
        </w:rPr>
      </w:pPr>
      <w:r>
        <w:rPr>
          <w:b/>
        </w:rPr>
        <w:t>MA State Frameworks</w:t>
      </w:r>
    </w:p>
    <w:p w:rsidR="0052262D" w:rsidRDefault="0052262D" w:rsidP="0052262D">
      <w:pPr>
        <w:numPr>
          <w:ilvl w:val="0"/>
          <w:numId w:val="3"/>
        </w:numPr>
      </w:pPr>
      <w:r>
        <w:t>This project meets competencies in the Vocational and Technical Frameworks set for Environmental Technology</w:t>
      </w:r>
    </w:p>
    <w:p w:rsidR="0052262D" w:rsidRDefault="0052262D" w:rsidP="0052262D"/>
    <w:p w:rsidR="0052262D" w:rsidRDefault="0052262D" w:rsidP="0052262D"/>
    <w:p w:rsidR="0052262D" w:rsidRDefault="0052262D" w:rsidP="0052262D">
      <w:r>
        <w:rPr>
          <w:b/>
        </w:rPr>
        <w:t>Overview &amp; Approximate Time</w:t>
      </w:r>
    </w:p>
    <w:p w:rsidR="0052262D" w:rsidRDefault="0052262D" w:rsidP="0052262D">
      <w:pPr>
        <w:numPr>
          <w:ilvl w:val="0"/>
          <w:numId w:val="3"/>
        </w:numPr>
      </w:pPr>
      <w:r>
        <w:t xml:space="preserve">My sophomore class has been tracking deer using scat piles, tracks and deer “beds” for the last 3 months.  We noticed that the deer population left the wooded area we’ve been seeing them in after the first snow of the year.  We tried to find their new territory, and once we did we began trying to figure out why they moved.  We have set up plots throughout the wooded area, and are systematically surveying the plots to document any deer activity.  Of particular use are the “beds” found.  We have begun to map all evidence as different event themes, and are starting to look at </w:t>
      </w:r>
      <w:proofErr w:type="spellStart"/>
      <w:r>
        <w:t>MassGIS</w:t>
      </w:r>
      <w:proofErr w:type="spellEnd"/>
      <w:r>
        <w:t xml:space="preserve"> layers that may be useful (i.e. water sources, tree coverage, low-lying vegetation, etc.)</w:t>
      </w:r>
    </w:p>
    <w:p w:rsidR="0052262D" w:rsidRDefault="0052262D" w:rsidP="0052262D">
      <w:pPr>
        <w:numPr>
          <w:ilvl w:val="0"/>
          <w:numId w:val="3"/>
        </w:numPr>
      </w:pPr>
      <w:r>
        <w:t>This project will take the better part of 6 months, working in 3-4 hour segments.  The outdoor survey takes approximately 2 hours each day that we work on this (Mondays and Thursdays), and the computer portion takes another 1-2 hours.</w:t>
      </w:r>
    </w:p>
    <w:p w:rsidR="0052262D" w:rsidRDefault="0052262D" w:rsidP="0052262D">
      <w:pPr>
        <w:rPr>
          <w:b/>
        </w:rPr>
      </w:pPr>
    </w:p>
    <w:p w:rsidR="0052262D" w:rsidRDefault="0052262D" w:rsidP="0052262D">
      <w:pPr>
        <w:rPr>
          <w:b/>
        </w:rPr>
      </w:pPr>
    </w:p>
    <w:p w:rsidR="0052262D" w:rsidRDefault="0052262D" w:rsidP="0052262D">
      <w:pPr>
        <w:rPr>
          <w:b/>
        </w:rPr>
      </w:pPr>
      <w:r>
        <w:rPr>
          <w:b/>
        </w:rPr>
        <w:t>Dataset(s)</w:t>
      </w:r>
    </w:p>
    <w:p w:rsidR="0052262D" w:rsidRDefault="0052262D" w:rsidP="0052262D">
      <w:pPr>
        <w:numPr>
          <w:ilvl w:val="0"/>
          <w:numId w:val="2"/>
        </w:numPr>
      </w:pPr>
      <w:r>
        <w:t>Deer Tracks</w:t>
      </w:r>
    </w:p>
    <w:p w:rsidR="0052262D" w:rsidRDefault="0052262D" w:rsidP="0052262D">
      <w:pPr>
        <w:numPr>
          <w:ilvl w:val="0"/>
          <w:numId w:val="2"/>
        </w:numPr>
      </w:pPr>
      <w:r>
        <w:t>Deer Scat Piles</w:t>
      </w:r>
    </w:p>
    <w:p w:rsidR="0052262D" w:rsidRDefault="0052262D" w:rsidP="0052262D">
      <w:pPr>
        <w:numPr>
          <w:ilvl w:val="0"/>
          <w:numId w:val="2"/>
        </w:numPr>
      </w:pPr>
      <w:r>
        <w:t>Deer Beds</w:t>
      </w:r>
    </w:p>
    <w:p w:rsidR="0052262D" w:rsidRDefault="0052262D" w:rsidP="0052262D">
      <w:pPr>
        <w:numPr>
          <w:ilvl w:val="0"/>
          <w:numId w:val="2"/>
        </w:numPr>
        <w:rPr>
          <w:b/>
        </w:rPr>
      </w:pPr>
      <w:r>
        <w:t>Plot boundaries</w:t>
      </w:r>
    </w:p>
    <w:p w:rsidR="0052262D" w:rsidRDefault="0052262D" w:rsidP="0052262D">
      <w:pPr>
        <w:rPr>
          <w:b/>
        </w:rPr>
      </w:pPr>
    </w:p>
    <w:p w:rsidR="0052262D" w:rsidRDefault="0052262D" w:rsidP="0052262D">
      <w:r>
        <w:rPr>
          <w:b/>
        </w:rPr>
        <w:t>Analysis Tool(s)</w:t>
      </w:r>
    </w:p>
    <w:p w:rsidR="0052262D" w:rsidRDefault="0052262D" w:rsidP="0052262D">
      <w:pPr>
        <w:numPr>
          <w:ilvl w:val="0"/>
          <w:numId w:val="2"/>
        </w:numPr>
      </w:pPr>
      <w:r>
        <w:t>GIS (AEJEE)</w:t>
      </w:r>
    </w:p>
    <w:p w:rsidR="0052262D" w:rsidRDefault="0052262D" w:rsidP="0052262D">
      <w:pPr>
        <w:rPr>
          <w:b/>
        </w:rPr>
      </w:pPr>
    </w:p>
    <w:p w:rsidR="0052262D" w:rsidRDefault="0052262D" w:rsidP="0052262D">
      <w:r>
        <w:rPr>
          <w:b/>
        </w:rPr>
        <w:lastRenderedPageBreak/>
        <w:t>Steps for Data Analysis</w:t>
      </w:r>
    </w:p>
    <w:p w:rsidR="0052262D" w:rsidRDefault="0052262D" w:rsidP="0052262D">
      <w:pPr>
        <w:numPr>
          <w:ilvl w:val="0"/>
          <w:numId w:val="1"/>
        </w:numPr>
      </w:pPr>
      <w:r>
        <w:t>Set plots (1 acre each, broken into 6 smaller areas) and map onto AEJEE</w:t>
      </w:r>
    </w:p>
    <w:p w:rsidR="0052262D" w:rsidRDefault="0052262D" w:rsidP="0052262D">
      <w:pPr>
        <w:numPr>
          <w:ilvl w:val="0"/>
          <w:numId w:val="1"/>
        </w:numPr>
      </w:pPr>
      <w:r>
        <w:t>Overlay deer evidence layers</w:t>
      </w:r>
    </w:p>
    <w:p w:rsidR="0052262D" w:rsidRDefault="0052262D" w:rsidP="0052262D">
      <w:pPr>
        <w:numPr>
          <w:ilvl w:val="0"/>
          <w:numId w:val="1"/>
        </w:numPr>
      </w:pPr>
      <w:r>
        <w:t xml:space="preserve">Overlay </w:t>
      </w:r>
      <w:proofErr w:type="spellStart"/>
      <w:r>
        <w:t>MassGIS</w:t>
      </w:r>
      <w:proofErr w:type="spellEnd"/>
      <w:r>
        <w:t xml:space="preserve"> layers</w:t>
      </w:r>
    </w:p>
    <w:p w:rsidR="0052262D" w:rsidRDefault="0052262D" w:rsidP="0052262D">
      <w:pPr>
        <w:numPr>
          <w:ilvl w:val="0"/>
          <w:numId w:val="1"/>
        </w:numPr>
      </w:pPr>
      <w:r>
        <w:t>Look for patterns; use queries to find patterns</w:t>
      </w:r>
    </w:p>
    <w:p w:rsidR="0052262D" w:rsidRDefault="0052262D" w:rsidP="0052262D">
      <w:pPr>
        <w:numPr>
          <w:ilvl w:val="0"/>
          <w:numId w:val="1"/>
        </w:numPr>
      </w:pPr>
      <w:r>
        <w:t>Cross-check with behavioral research on White-tailed Deer to draw possible conclusions</w:t>
      </w:r>
    </w:p>
    <w:p w:rsidR="0052262D" w:rsidRDefault="0052262D" w:rsidP="0052262D">
      <w:pPr>
        <w:rPr>
          <w:b/>
        </w:rPr>
      </w:pPr>
    </w:p>
    <w:p w:rsidR="0052262D" w:rsidRDefault="0052262D" w:rsidP="0052262D">
      <w:pPr>
        <w:rPr>
          <w:b/>
        </w:rPr>
      </w:pPr>
      <w:r>
        <w:rPr>
          <w:b/>
        </w:rPr>
        <w:t>Background Information</w:t>
      </w:r>
    </w:p>
    <w:p w:rsidR="0052262D" w:rsidRDefault="0052262D" w:rsidP="0052262D">
      <w:pPr>
        <w:numPr>
          <w:ilvl w:val="0"/>
          <w:numId w:val="1"/>
        </w:numPr>
      </w:pPr>
    </w:p>
    <w:p w:rsidR="0052262D" w:rsidRDefault="0052262D" w:rsidP="0052262D">
      <w:pPr>
        <w:numPr>
          <w:ilvl w:val="0"/>
          <w:numId w:val="1"/>
        </w:numPr>
      </w:pPr>
    </w:p>
    <w:p w:rsidR="0052262D" w:rsidRDefault="0052262D" w:rsidP="0052262D"/>
    <w:p w:rsidR="0052262D" w:rsidRDefault="0052262D" w:rsidP="0052262D">
      <w:pPr>
        <w:rPr>
          <w:rFonts w:ascii="Courier New" w:eastAsia="Times New Roman" w:hAnsi="Courier New"/>
          <w:color w:val="000000"/>
          <w:sz w:val="20"/>
        </w:rPr>
      </w:pPr>
      <w:r>
        <w:rPr>
          <w:b/>
        </w:rPr>
        <w:t>Example Data Analysis Product(s) (i.e. graph, map, image, etc.; something you expect students to be able to create during the investigation)</w:t>
      </w:r>
    </w:p>
    <w:p w:rsidR="0052262D" w:rsidRDefault="0052262D" w:rsidP="0052262D">
      <w:pPr>
        <w:rPr>
          <w:rFonts w:ascii="Courier New" w:eastAsia="Times New Roman" w:hAnsi="Courier New"/>
          <w:color w:val="000000"/>
          <w:sz w:val="20"/>
        </w:rPr>
      </w:pPr>
    </w:p>
    <w:p w:rsidR="0052262D" w:rsidRDefault="0052262D" w:rsidP="0052262D">
      <w:r>
        <w:t xml:space="preserve">The final product and assessment for this activity will come from 3 assignments.  First, the students must have accurate (and legible!) data recorded in their field </w:t>
      </w:r>
      <w:proofErr w:type="gramStart"/>
      <w:r>
        <w:t>guides, marking the deer evidence found with matching GPS coordinates</w:t>
      </w:r>
      <w:proofErr w:type="gramEnd"/>
      <w:r>
        <w:t>.  Second, the input of this data into a CSV file and eventually an AEJEE map will be graded.  And finally, the conclusion drawn must be supported through work done on AEJEE cross-checked with behavioral information on White-tailed Deer.</w:t>
      </w:r>
    </w:p>
    <w:p w:rsidR="0052262D" w:rsidRDefault="0052262D" w:rsidP="0052262D">
      <w:pPr>
        <w:rPr>
          <w:b/>
        </w:rPr>
      </w:pPr>
    </w:p>
    <w:p w:rsidR="0052262D" w:rsidRDefault="0052262D" w:rsidP="0052262D">
      <w:pPr>
        <w:rPr>
          <w:b/>
        </w:rPr>
      </w:pPr>
      <w:r>
        <w:rPr>
          <w:b/>
        </w:rPr>
        <w:t>Student handouts for data collection &amp; analysis (can attach these separately):</w:t>
      </w:r>
    </w:p>
    <w:p w:rsidR="0052262D" w:rsidRDefault="0052262D" w:rsidP="0052262D">
      <w:pPr>
        <w:rPr>
          <w:rFonts w:ascii="Courier New" w:eastAsia="Times New Roman" w:hAnsi="Courier New"/>
          <w:color w:val="000000"/>
          <w:sz w:val="20"/>
        </w:rPr>
      </w:pPr>
    </w:p>
    <w:p w:rsidR="0052262D" w:rsidRDefault="0052262D" w:rsidP="0052262D">
      <w:pPr>
        <w:rPr>
          <w:rFonts w:eastAsia="Times New Roman"/>
          <w:color w:val="000000"/>
        </w:rPr>
      </w:pPr>
      <w:r>
        <w:rPr>
          <w:rFonts w:eastAsia="Times New Roman"/>
          <w:color w:val="000000"/>
        </w:rPr>
        <w:t>There are no handouts—the students have field notebooks in which all their data is recorded.   They created the data collection format, and after some trial and error have established a set spreadsheet to use.</w:t>
      </w:r>
    </w:p>
    <w:p w:rsidR="0052262D" w:rsidRDefault="0052262D" w:rsidP="0052262D">
      <w:pPr>
        <w:rPr>
          <w:rFonts w:ascii="Courier New" w:eastAsia="Times New Roman" w:hAnsi="Courier New"/>
          <w:color w:val="000000"/>
          <w:sz w:val="20"/>
        </w:rPr>
      </w:pPr>
    </w:p>
    <w:p w:rsidR="0052262D" w:rsidRDefault="0052262D" w:rsidP="0052262D">
      <w:pPr>
        <w:rPr>
          <w:rFonts w:ascii="Courier New" w:eastAsia="Times New Roman" w:hAnsi="Courier New"/>
          <w:color w:val="000000"/>
          <w:sz w:val="20"/>
        </w:rPr>
      </w:pPr>
    </w:p>
    <w:p w:rsidR="0052262D" w:rsidRDefault="0052262D" w:rsidP="0052262D">
      <w:pPr>
        <w:rPr>
          <w:rFonts w:ascii="Courier New" w:eastAsia="Times New Roman" w:hAnsi="Courier New"/>
          <w:color w:val="000000"/>
          <w:sz w:val="20"/>
        </w:rPr>
      </w:pPr>
    </w:p>
    <w:p w:rsidR="0052262D" w:rsidRDefault="0052262D" w:rsidP="0052262D">
      <w:pPr>
        <w:rPr>
          <w:rFonts w:ascii="Times New Roman" w:eastAsia="Times New Roman" w:hAnsi="Times New Roman"/>
          <w:color w:val="000000"/>
        </w:rPr>
      </w:pPr>
    </w:p>
    <w:p w:rsidR="0052262D" w:rsidRDefault="0052262D" w:rsidP="0052262D">
      <w:pPr>
        <w:rPr>
          <w:rFonts w:ascii="Courier New" w:eastAsia="Times New Roman" w:hAnsi="Courier New"/>
          <w:color w:val="000000"/>
          <w:sz w:val="20"/>
        </w:rPr>
      </w:pPr>
      <w:r>
        <w:rPr>
          <w:b/>
        </w:rPr>
        <w:t>Support for student inquiry (List strategies this investigation will use to promote student inquiry)</w:t>
      </w:r>
    </w:p>
    <w:p w:rsidR="0052262D" w:rsidRDefault="0052262D" w:rsidP="0052262D"/>
    <w:p w:rsidR="0052262D" w:rsidRDefault="0052262D" w:rsidP="0052262D">
      <w:r>
        <w:t>The entire project, at this point, is relatively unknown in terms of a conclusion.  The idea came from our collective surprise that the deer suddenly were gone!  We did some preliminary research on deer behavior, and figured out that they probably went in search of denser woods.  Using that knowledge, and Google Earth to find the most densely packed woods nearby, we found three areas we hypothesized the deer may have preferred.  Sure enough, the second spot was full of evidence.  Fortunately, because we do not know exactly what we’ll find this year, the inquiry-based theme of this activity is built in.  The kids are hooked on this investigation!</w:t>
      </w:r>
    </w:p>
    <w:p w:rsidR="0052262D" w:rsidRDefault="0052262D" w:rsidP="0052262D"/>
    <w:p w:rsidR="0052262D" w:rsidRDefault="0052262D" w:rsidP="0052262D">
      <w:pPr>
        <w:rPr>
          <w:b/>
        </w:rPr>
      </w:pPr>
      <w:r>
        <w:rPr>
          <w:b/>
        </w:rPr>
        <w:br w:type="page"/>
      </w:r>
      <w:r>
        <w:rPr>
          <w:b/>
        </w:rPr>
        <w:lastRenderedPageBreak/>
        <w:t>_______________________________________________________________________</w:t>
      </w:r>
    </w:p>
    <w:p w:rsidR="0052262D" w:rsidRDefault="0052262D" w:rsidP="0052262D">
      <w:pPr>
        <w:rPr>
          <w:b/>
          <w:sz w:val="32"/>
        </w:rPr>
      </w:pPr>
      <w:r>
        <w:rPr>
          <w:b/>
          <w:sz w:val="32"/>
        </w:rPr>
        <w:t>Part 2</w:t>
      </w:r>
    </w:p>
    <w:p w:rsidR="0052262D" w:rsidRDefault="0052262D" w:rsidP="0052262D">
      <w:pPr>
        <w:rPr>
          <w:b/>
          <w:color w:val="0000FF"/>
        </w:rPr>
      </w:pPr>
      <w:r>
        <w:rPr>
          <w:b/>
          <w:color w:val="0000FF"/>
        </w:rPr>
        <w:t>COMPLETE Part 2 AFTER YOU HAVE IMPLEMENTED THE INVESTIGATION</w:t>
      </w:r>
    </w:p>
    <w:p w:rsidR="0052262D" w:rsidRDefault="0052262D" w:rsidP="0052262D">
      <w:pPr>
        <w:rPr>
          <w:b/>
        </w:rPr>
      </w:pPr>
    </w:p>
    <w:p w:rsidR="0052262D" w:rsidRDefault="0052262D" w:rsidP="0052262D">
      <w:r>
        <w:t xml:space="preserve">Today’s </w:t>
      </w:r>
      <w:proofErr w:type="spellStart"/>
      <w:r>
        <w:t>Date_____March</w:t>
      </w:r>
      <w:proofErr w:type="spellEnd"/>
      <w:r>
        <w:t xml:space="preserve"> 28, 2009__________________</w:t>
      </w:r>
    </w:p>
    <w:p w:rsidR="0052262D" w:rsidRDefault="0052262D" w:rsidP="0052262D"/>
    <w:p w:rsidR="0052262D" w:rsidRDefault="0052262D" w:rsidP="0052262D"/>
    <w:p w:rsidR="0052262D" w:rsidRDefault="0052262D" w:rsidP="0052262D">
      <w:r>
        <w:t>Number of classes that used the investigation______1__________</w:t>
      </w:r>
    </w:p>
    <w:p w:rsidR="0052262D" w:rsidRDefault="0052262D" w:rsidP="0052262D"/>
    <w:p w:rsidR="0052262D" w:rsidRDefault="0052262D" w:rsidP="0052262D"/>
    <w:p w:rsidR="0052262D" w:rsidRDefault="0052262D" w:rsidP="0052262D">
      <w:r>
        <w:t>Approximate number of students who completed the investigation____8____</w:t>
      </w:r>
    </w:p>
    <w:p w:rsidR="0052262D" w:rsidRDefault="0052262D" w:rsidP="0052262D"/>
    <w:p w:rsidR="0052262D" w:rsidRDefault="0052262D" w:rsidP="0052262D"/>
    <w:p w:rsidR="0052262D" w:rsidRDefault="0052262D" w:rsidP="0052262D">
      <w:r>
        <w:t>Paste an example of student work (final graph, student analysis, etc.) from the investigation</w:t>
      </w:r>
    </w:p>
    <w:p w:rsidR="0052262D" w:rsidRDefault="0052262D" w:rsidP="0052262D">
      <w:pPr>
        <w:rPr>
          <w:b/>
        </w:rPr>
      </w:pPr>
    </w:p>
    <w:p w:rsidR="00923633" w:rsidRPr="00923633" w:rsidRDefault="00923633" w:rsidP="0052262D">
      <w:r>
        <w:t xml:space="preserve">No final maps have been produced as of yet.  They are a work in progress, unfortunately.  I really anticipated being finished at this time!   </w:t>
      </w:r>
    </w:p>
    <w:p w:rsidR="0052262D" w:rsidRDefault="0052262D" w:rsidP="0052262D">
      <w:pPr>
        <w:rPr>
          <w:b/>
        </w:rPr>
      </w:pPr>
    </w:p>
    <w:p w:rsidR="0052262D" w:rsidRDefault="0052262D" w:rsidP="0052262D">
      <w:pPr>
        <w:rPr>
          <w:b/>
        </w:rPr>
      </w:pPr>
    </w:p>
    <w:p w:rsidR="0052262D" w:rsidRDefault="0052262D" w:rsidP="0052262D">
      <w:pPr>
        <w:rPr>
          <w:b/>
        </w:rPr>
      </w:pPr>
      <w:r>
        <w:rPr>
          <w:b/>
        </w:rPr>
        <w:t>Reflections on Implementing the Investigation</w:t>
      </w:r>
    </w:p>
    <w:p w:rsidR="0052262D" w:rsidRDefault="0052262D" w:rsidP="0052262D"/>
    <w:p w:rsidR="0052262D" w:rsidRPr="00763F27" w:rsidRDefault="0052262D" w:rsidP="00763F27">
      <w:pPr>
        <w:numPr>
          <w:ilvl w:val="0"/>
          <w:numId w:val="1"/>
        </w:numPr>
        <w:rPr>
          <w:b/>
          <w:sz w:val="28"/>
          <w:szCs w:val="28"/>
        </w:rPr>
      </w:pPr>
      <w:r w:rsidRPr="00763F27">
        <w:rPr>
          <w:b/>
          <w:sz w:val="28"/>
          <w:szCs w:val="28"/>
        </w:rPr>
        <w:t xml:space="preserve">How you feel the investigation went with students? </w:t>
      </w:r>
    </w:p>
    <w:p w:rsidR="0052262D" w:rsidRDefault="0052262D" w:rsidP="00763F27">
      <w:pPr>
        <w:ind w:firstLine="360"/>
      </w:pPr>
      <w:r>
        <w:t xml:space="preserve">This is a learning process, for both my students and </w:t>
      </w:r>
      <w:r w:rsidR="00763F27">
        <w:t>me</w:t>
      </w:r>
      <w:r>
        <w:t xml:space="preserve">!  We had relative ease in marking the 8 points of each acre (see diagram), and taking the GPS coordinates to add to a CSV.  What we found was that our </w:t>
      </w:r>
      <w:r w:rsidR="00763F27">
        <w:t>markers (yellow flag tape on branches) were</w:t>
      </w:r>
      <w:r>
        <w:t xml:space="preserve"> not as reliable as we’d hoped.  After a few storms, only about half of our markers remained.  We tried to use the GPS coordinates as the primary navigation source, but our handheld units do not have great accuracy (e.g. we are looking for markers within 100 feet of each other with only 25 feet of accuracy!!).  As a result, there were days where we would get out to the site and only be able to count one or two plots because we spent too much time re-marking our acres.  This got frustrating for the </w:t>
      </w:r>
      <w:proofErr w:type="gramStart"/>
      <w:r>
        <w:t>students (and the teacher) at times, because collecting field data is</w:t>
      </w:r>
      <w:proofErr w:type="gramEnd"/>
      <w:r>
        <w:t xml:space="preserve"> the only way to use the cool maps on AEJEE!  However, this week marks the end of the grading quarter, and so we are processing data (in Excel), making calculations to estimate population based on number of scat piles, and things are getting more exciting.  We are struggling to get our computers to stay “alive” once we get into the good mapping stuff with AEJEE.  This is also frustrating.</w:t>
      </w:r>
    </w:p>
    <w:p w:rsidR="0052262D" w:rsidRDefault="0052262D" w:rsidP="0052262D"/>
    <w:p w:rsidR="0052262D" w:rsidRDefault="0052262D" w:rsidP="0052262D"/>
    <w:p w:rsidR="0052262D" w:rsidRPr="00763F27" w:rsidRDefault="0052262D" w:rsidP="0052262D">
      <w:pPr>
        <w:numPr>
          <w:ilvl w:val="0"/>
          <w:numId w:val="1"/>
        </w:numPr>
        <w:rPr>
          <w:b/>
          <w:sz w:val="28"/>
          <w:szCs w:val="28"/>
        </w:rPr>
      </w:pPr>
      <w:r w:rsidRPr="00763F27">
        <w:rPr>
          <w:b/>
          <w:sz w:val="28"/>
          <w:szCs w:val="28"/>
        </w:rPr>
        <w:t>Were you satisfied with the level of student engagement? What sorts of questions did student ask? What insights did they have? How proficient are they in using the software?</w:t>
      </w:r>
    </w:p>
    <w:p w:rsidR="0052262D" w:rsidRDefault="0052262D" w:rsidP="00763F27">
      <w:pPr>
        <w:ind w:firstLine="360"/>
      </w:pPr>
      <w:r>
        <w:t xml:space="preserve">The kids’ insights, engagement and dedication to collecting sound data </w:t>
      </w:r>
      <w:r w:rsidR="00763F27">
        <w:t>were</w:t>
      </w:r>
      <w:r>
        <w:t xml:space="preserve"> great.  </w:t>
      </w:r>
      <w:r w:rsidR="00763F27">
        <w:t xml:space="preserve">Their field notebooks look very good and I’m looking forward to grading them.  As far as the software, they were much better with AEJEE than I would have expected, even knowing that they are typically good at picking up new technology!  I found that, although I gave a tutorial on many of the features of AEJEE to open the project, they all promptly forgot them and then figured their way through to re-learn these features.  </w:t>
      </w:r>
    </w:p>
    <w:p w:rsidR="00B75E06" w:rsidRDefault="00B75E06" w:rsidP="00763F27">
      <w:pPr>
        <w:ind w:firstLine="360"/>
      </w:pPr>
      <w:r>
        <w:lastRenderedPageBreak/>
        <w:tab/>
        <w:t xml:space="preserve">I felt as though we spent a good deal of time going over how latitude and longitude relate whether on a globe, on a GPS unit or on AEJEE.  It took multiple class discussions to get everyone to understand that those numbers were transmitted from a satellite to mark a place on Earth, and that we were then using those numbers to map that place on Earth.  </w:t>
      </w:r>
    </w:p>
    <w:p w:rsidR="00763F27" w:rsidRDefault="00763F27" w:rsidP="00763F27">
      <w:pPr>
        <w:ind w:left="360"/>
        <w:rPr>
          <w:b/>
          <w:sz w:val="28"/>
          <w:szCs w:val="28"/>
        </w:rPr>
      </w:pPr>
    </w:p>
    <w:p w:rsidR="0052262D" w:rsidRPr="00763F27" w:rsidRDefault="0052262D" w:rsidP="0052262D">
      <w:pPr>
        <w:numPr>
          <w:ilvl w:val="0"/>
          <w:numId w:val="1"/>
        </w:numPr>
        <w:rPr>
          <w:b/>
          <w:sz w:val="28"/>
          <w:szCs w:val="28"/>
        </w:rPr>
      </w:pPr>
      <w:r w:rsidRPr="00763F27">
        <w:rPr>
          <w:b/>
          <w:sz w:val="28"/>
          <w:szCs w:val="28"/>
        </w:rPr>
        <w:t>How will you carry out this investigation differently in the future?</w:t>
      </w:r>
    </w:p>
    <w:p w:rsidR="0052262D" w:rsidRDefault="00B75E06" w:rsidP="00FF3604">
      <w:pPr>
        <w:ind w:firstLine="360"/>
      </w:pPr>
      <w:r>
        <w:t xml:space="preserve">Where do I begin?!  Our maps are still in progress.  I am running into the same problem that we all predicted: bad hardware.  Our computers seem to work with AEJEE for about 20 minutes, and then they all start to crash.  I think that next year, I will try to </w:t>
      </w:r>
      <w:r w:rsidR="00FF3604">
        <w:t xml:space="preserve">use the library computers (which are newer than the classroom ones) and just crank out one or two days of data entry and map-making.  As it is, we will mostly be hand-drawing maps.  </w:t>
      </w:r>
    </w:p>
    <w:p w:rsidR="004411FD" w:rsidRDefault="004411FD" w:rsidP="00FF3604">
      <w:pPr>
        <w:ind w:firstLine="360"/>
      </w:pPr>
      <w:r>
        <w:t xml:space="preserve">I am debating about whether or not it makes sense for me to make the preliminary map (aerial photo, acre markings, </w:t>
      </w:r>
      <w:proofErr w:type="gramStart"/>
      <w:r>
        <w:t>major</w:t>
      </w:r>
      <w:proofErr w:type="gramEnd"/>
      <w:r>
        <w:t xml:space="preserve"> roads) and then put that on all the computers.  Maybe then we could have 20 minutes adding event themes with our data as opposed to spending 20 minutes trying to make the base map!</w:t>
      </w:r>
    </w:p>
    <w:p w:rsidR="00FF3604" w:rsidRDefault="00FF3604" w:rsidP="0052262D">
      <w:r>
        <w:tab/>
        <w:t xml:space="preserve">I also have to figure out a better way to mark our plots!  This is not software related, but it caused such a delay in our data collection that the students </w:t>
      </w:r>
      <w:r w:rsidR="004411FD">
        <w:t xml:space="preserve">were </w:t>
      </w:r>
      <w:r>
        <w:t xml:space="preserve">really frustrated.  </w:t>
      </w:r>
    </w:p>
    <w:p w:rsidR="0052262D" w:rsidRDefault="0052262D" w:rsidP="0052262D"/>
    <w:p w:rsidR="00C1552F" w:rsidRDefault="00C1552F"/>
    <w:sectPr w:rsidR="00C1552F">
      <w:pgSz w:w="12240" w:h="15840"/>
      <w:pgMar w:top="1152" w:right="1440" w:bottom="115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E4925"/>
    <w:multiLevelType w:val="hybridMultilevel"/>
    <w:tmpl w:val="88AE124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6E335ABF"/>
    <w:multiLevelType w:val="hybridMultilevel"/>
    <w:tmpl w:val="7450A1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F943043"/>
    <w:multiLevelType w:val="hybridMultilevel"/>
    <w:tmpl w:val="82EC40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C8C"/>
    <w:rsid w:val="000C2C8C"/>
    <w:rsid w:val="004411FD"/>
    <w:rsid w:val="0052262D"/>
    <w:rsid w:val="00763F27"/>
    <w:rsid w:val="00923633"/>
    <w:rsid w:val="00B75E06"/>
    <w:rsid w:val="00C1552F"/>
    <w:rsid w:val="00FF3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8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Technology</dc:creator>
  <cp:keywords/>
  <dc:description/>
  <cp:lastModifiedBy>Environmental Technology</cp:lastModifiedBy>
  <cp:revision>3</cp:revision>
  <dcterms:created xsi:type="dcterms:W3CDTF">2009-03-31T18:00:00Z</dcterms:created>
  <dcterms:modified xsi:type="dcterms:W3CDTF">2009-03-31T18:53:00Z</dcterms:modified>
</cp:coreProperties>
</file>