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DAA" w:rsidRPr="00D11DAA" w:rsidRDefault="00D11DAA" w:rsidP="00D11DAA">
      <w:pPr>
        <w:pStyle w:val="NoSpacing"/>
        <w:jc w:val="center"/>
        <w:rPr>
          <w:rFonts w:asciiTheme="minorHAnsi" w:hAnsiTheme="minorHAnsi" w:cstheme="minorHAnsi"/>
          <w:b/>
          <w:sz w:val="24"/>
          <w:szCs w:val="24"/>
        </w:rPr>
      </w:pPr>
      <w:bookmarkStart w:id="0" w:name="_GoBack"/>
      <w:bookmarkEnd w:id="0"/>
      <w:r>
        <w:rPr>
          <w:rFonts w:asciiTheme="minorHAnsi" w:hAnsiTheme="minorHAnsi" w:cstheme="minorHAnsi"/>
          <w:b/>
          <w:sz w:val="24"/>
          <w:szCs w:val="24"/>
        </w:rPr>
        <w:t>W</w:t>
      </w:r>
      <w:r w:rsidRPr="00D11DAA">
        <w:rPr>
          <w:rFonts w:asciiTheme="minorHAnsi" w:hAnsiTheme="minorHAnsi" w:cstheme="minorHAnsi"/>
          <w:b/>
          <w:sz w:val="24"/>
          <w:szCs w:val="24"/>
        </w:rPr>
        <w:t xml:space="preserve">orkshop </w:t>
      </w:r>
      <w:r w:rsidR="00FF3F0A" w:rsidRPr="00D11DAA">
        <w:rPr>
          <w:rFonts w:asciiTheme="minorHAnsi" w:hAnsiTheme="minorHAnsi" w:cstheme="minorHAnsi"/>
          <w:b/>
          <w:sz w:val="24"/>
          <w:szCs w:val="24"/>
        </w:rPr>
        <w:t>Summary</w:t>
      </w:r>
    </w:p>
    <w:p w:rsidR="00D11DAA" w:rsidRPr="00D11DAA" w:rsidRDefault="00D11DAA" w:rsidP="00D11DAA">
      <w:pPr>
        <w:pStyle w:val="NoSpacing"/>
        <w:jc w:val="center"/>
        <w:rPr>
          <w:rFonts w:asciiTheme="minorHAnsi" w:hAnsiTheme="minorHAnsi" w:cstheme="minorHAnsi"/>
          <w:sz w:val="24"/>
          <w:szCs w:val="24"/>
        </w:rPr>
      </w:pPr>
      <w:r w:rsidRPr="00D11DAA">
        <w:rPr>
          <w:rFonts w:asciiTheme="minorHAnsi" w:hAnsiTheme="minorHAnsi" w:cstheme="minorHAnsi"/>
          <w:sz w:val="24"/>
          <w:szCs w:val="24"/>
        </w:rPr>
        <w:t>Making Critical Connections:</w:t>
      </w:r>
    </w:p>
    <w:p w:rsidR="00D11DAA" w:rsidRPr="00D11DAA" w:rsidRDefault="00D11DAA" w:rsidP="00D11DAA">
      <w:pPr>
        <w:pStyle w:val="NoSpacing"/>
        <w:jc w:val="center"/>
        <w:rPr>
          <w:rFonts w:asciiTheme="minorHAnsi" w:hAnsiTheme="minorHAnsi" w:cstheme="minorHAnsi"/>
          <w:sz w:val="24"/>
          <w:szCs w:val="24"/>
        </w:rPr>
      </w:pPr>
      <w:r w:rsidRPr="00D11DAA">
        <w:rPr>
          <w:rFonts w:asciiTheme="minorHAnsi" w:hAnsiTheme="minorHAnsi" w:cstheme="minorHAnsi"/>
          <w:sz w:val="24"/>
          <w:szCs w:val="24"/>
        </w:rPr>
        <w:t>Teaching International Development in the Liberal Arts</w:t>
      </w:r>
    </w:p>
    <w:p w:rsidR="005576FB" w:rsidRPr="00D11DAA" w:rsidRDefault="00563258" w:rsidP="00D11DAA">
      <w:pPr>
        <w:pStyle w:val="NoSpacing"/>
        <w:jc w:val="center"/>
        <w:rPr>
          <w:rFonts w:asciiTheme="minorHAnsi" w:hAnsiTheme="minorHAnsi" w:cstheme="minorHAnsi"/>
          <w:sz w:val="24"/>
          <w:szCs w:val="24"/>
        </w:rPr>
      </w:pPr>
      <w:r w:rsidRPr="00D11DAA">
        <w:rPr>
          <w:rFonts w:asciiTheme="minorHAnsi" w:hAnsiTheme="minorHAnsi" w:cstheme="minorHAnsi"/>
          <w:sz w:val="24"/>
          <w:szCs w:val="24"/>
        </w:rPr>
        <w:t>Chicago, IL</w:t>
      </w:r>
      <w:r w:rsidR="00D11DAA">
        <w:rPr>
          <w:rFonts w:asciiTheme="minorHAnsi" w:hAnsiTheme="minorHAnsi" w:cstheme="minorHAnsi"/>
          <w:sz w:val="24"/>
          <w:szCs w:val="24"/>
        </w:rPr>
        <w:t xml:space="preserve">  </w:t>
      </w:r>
      <w:r w:rsidR="005576FB" w:rsidRPr="00D11DAA">
        <w:rPr>
          <w:rFonts w:asciiTheme="minorHAnsi" w:hAnsiTheme="minorHAnsi" w:cstheme="minorHAnsi"/>
          <w:sz w:val="24"/>
          <w:szCs w:val="24"/>
        </w:rPr>
        <w:t>January</w:t>
      </w:r>
      <w:r w:rsidR="00D11DAA" w:rsidRPr="00D11DAA">
        <w:rPr>
          <w:rFonts w:asciiTheme="minorHAnsi" w:hAnsiTheme="minorHAnsi" w:cstheme="minorHAnsi"/>
          <w:sz w:val="24"/>
          <w:szCs w:val="24"/>
        </w:rPr>
        <w:t xml:space="preserve"> 11-12, 201</w:t>
      </w:r>
      <w:r w:rsidR="005576FB" w:rsidRPr="00D11DAA">
        <w:rPr>
          <w:rFonts w:asciiTheme="minorHAnsi" w:hAnsiTheme="minorHAnsi" w:cstheme="minorHAnsi"/>
          <w:sz w:val="24"/>
          <w:szCs w:val="24"/>
        </w:rPr>
        <w:t>1</w:t>
      </w:r>
    </w:p>
    <w:p w:rsidR="00E67733" w:rsidRDefault="00E67733" w:rsidP="00D11DAA">
      <w:pPr>
        <w:pStyle w:val="NoSpacing"/>
        <w:rPr>
          <w:rFonts w:asciiTheme="minorHAnsi" w:hAnsiTheme="minorHAnsi" w:cstheme="minorHAnsi"/>
        </w:rPr>
      </w:pPr>
    </w:p>
    <w:p w:rsidR="00D11DAA" w:rsidRDefault="00D11DAA" w:rsidP="00D11DAA">
      <w:pPr>
        <w:pStyle w:val="NoSpacing"/>
        <w:rPr>
          <w:rFonts w:asciiTheme="minorHAnsi" w:hAnsiTheme="minorHAnsi" w:cstheme="minorHAnsi"/>
        </w:rPr>
      </w:pPr>
    </w:p>
    <w:p w:rsidR="00D11DAA" w:rsidRPr="00D11DAA" w:rsidRDefault="00D11DAA" w:rsidP="00D11DAA">
      <w:pPr>
        <w:pStyle w:val="NoSpacing"/>
        <w:rPr>
          <w:rFonts w:asciiTheme="minorHAnsi" w:hAnsiTheme="minorHAnsi" w:cstheme="minorHAnsi"/>
          <w:b/>
        </w:rPr>
      </w:pPr>
      <w:r w:rsidRPr="00D11DAA">
        <w:rPr>
          <w:rFonts w:asciiTheme="minorHAnsi" w:hAnsiTheme="minorHAnsi" w:cstheme="minorHAnsi"/>
          <w:b/>
        </w:rPr>
        <w:t>Introduction:</w:t>
      </w:r>
    </w:p>
    <w:p w:rsidR="00E67733" w:rsidRPr="00802701" w:rsidRDefault="00573E1A" w:rsidP="00084B8F">
      <w:pPr>
        <w:spacing w:before="240"/>
        <w:rPr>
          <w:rFonts w:asciiTheme="minorHAnsi" w:hAnsiTheme="minorHAnsi" w:cstheme="minorHAnsi"/>
        </w:rPr>
      </w:pPr>
      <w:r w:rsidRPr="00D11DAA">
        <w:rPr>
          <w:rFonts w:asciiTheme="minorHAnsi" w:hAnsiTheme="minorHAnsi" w:cstheme="minorHAnsi"/>
        </w:rPr>
        <w:tab/>
        <w:t xml:space="preserve">Many of us are presented with the question, “what is development”? </w:t>
      </w:r>
      <w:r w:rsidR="00802701">
        <w:rPr>
          <w:rFonts w:asciiTheme="minorHAnsi" w:hAnsiTheme="minorHAnsi" w:cstheme="minorHAnsi"/>
        </w:rPr>
        <w:t xml:space="preserve"> Another question that some of us have encountered within our own research (and in the classroom) is, “why </w:t>
      </w:r>
      <w:r w:rsidR="00802701">
        <w:rPr>
          <w:rFonts w:asciiTheme="minorHAnsi" w:hAnsiTheme="minorHAnsi" w:cstheme="minorHAnsi"/>
          <w:i/>
        </w:rPr>
        <w:t>do</w:t>
      </w:r>
      <w:r w:rsidR="00802701">
        <w:rPr>
          <w:rFonts w:asciiTheme="minorHAnsi" w:hAnsiTheme="minorHAnsi" w:cstheme="minorHAnsi"/>
        </w:rPr>
        <w:t xml:space="preserve"> development?” These two questions, in addition to others, were the impetus for this two-day workshop.  With the support of an ACM FaCE Grant, five faculty members from Beloit  and Colorado Colleges facilitated discussions around the issue of international development, with the intention of developing best practices for </w:t>
      </w:r>
      <w:r w:rsidR="00CD0149">
        <w:rPr>
          <w:rFonts w:asciiTheme="minorHAnsi" w:hAnsiTheme="minorHAnsi" w:cstheme="minorHAnsi"/>
        </w:rPr>
        <w:t>interdisciplinary teaching.</w:t>
      </w:r>
      <w:r w:rsidR="00802701">
        <w:rPr>
          <w:rFonts w:asciiTheme="minorHAnsi" w:hAnsiTheme="minorHAnsi" w:cstheme="minorHAnsi"/>
        </w:rPr>
        <w:t xml:space="preserve">  </w:t>
      </w:r>
    </w:p>
    <w:p w:rsidR="00CD0149" w:rsidRDefault="00573E1A" w:rsidP="00E67733">
      <w:pPr>
        <w:spacing w:before="240"/>
        <w:ind w:firstLine="401"/>
        <w:rPr>
          <w:rFonts w:asciiTheme="minorHAnsi" w:hAnsiTheme="minorHAnsi" w:cstheme="minorHAnsi"/>
        </w:rPr>
      </w:pPr>
      <w:r w:rsidRPr="00D11DAA">
        <w:rPr>
          <w:rFonts w:asciiTheme="minorHAnsi" w:hAnsiTheme="minorHAnsi" w:cstheme="minorHAnsi"/>
        </w:rPr>
        <w:t>The</w:t>
      </w:r>
      <w:r w:rsidR="00802701">
        <w:rPr>
          <w:rFonts w:asciiTheme="minorHAnsi" w:hAnsiTheme="minorHAnsi" w:cstheme="minorHAnsi"/>
        </w:rPr>
        <w:t>se</w:t>
      </w:r>
      <w:r w:rsidRPr="00D11DAA">
        <w:rPr>
          <w:rFonts w:asciiTheme="minorHAnsi" w:hAnsiTheme="minorHAnsi" w:cstheme="minorHAnsi"/>
        </w:rPr>
        <w:t xml:space="preserve"> problem must be approached by combining the forces of social science</w:t>
      </w:r>
      <w:r w:rsidR="00D11DAA">
        <w:rPr>
          <w:rFonts w:asciiTheme="minorHAnsi" w:hAnsiTheme="minorHAnsi" w:cstheme="minorHAnsi"/>
        </w:rPr>
        <w:t xml:space="preserve">s; </w:t>
      </w:r>
      <w:r w:rsidR="00A357B1">
        <w:rPr>
          <w:rFonts w:asciiTheme="minorHAnsi" w:hAnsiTheme="minorHAnsi" w:cstheme="minorHAnsi"/>
        </w:rPr>
        <w:t xml:space="preserve">finding </w:t>
      </w:r>
      <w:r w:rsidR="00D11DAA">
        <w:rPr>
          <w:rFonts w:asciiTheme="minorHAnsi" w:hAnsiTheme="minorHAnsi" w:cstheme="minorHAnsi"/>
        </w:rPr>
        <w:t>commonalities in our approaches to teaching about development as well as</w:t>
      </w:r>
      <w:r w:rsidR="00792DF5">
        <w:rPr>
          <w:rFonts w:asciiTheme="minorHAnsi" w:hAnsiTheme="minorHAnsi" w:cstheme="minorHAnsi"/>
        </w:rPr>
        <w:t xml:space="preserve"> </w:t>
      </w:r>
      <w:r w:rsidR="00A357B1">
        <w:rPr>
          <w:rFonts w:asciiTheme="minorHAnsi" w:hAnsiTheme="minorHAnsi" w:cstheme="minorHAnsi"/>
        </w:rPr>
        <w:t xml:space="preserve">identifying </w:t>
      </w:r>
      <w:r w:rsidR="00792DF5">
        <w:rPr>
          <w:rFonts w:asciiTheme="minorHAnsi" w:hAnsiTheme="minorHAnsi" w:cstheme="minorHAnsi"/>
        </w:rPr>
        <w:t xml:space="preserve">different </w:t>
      </w:r>
      <w:r w:rsidR="00A357B1">
        <w:rPr>
          <w:rFonts w:asciiTheme="minorHAnsi" w:hAnsiTheme="minorHAnsi" w:cstheme="minorHAnsi"/>
        </w:rPr>
        <w:t xml:space="preserve">disciplinary </w:t>
      </w:r>
      <w:r w:rsidR="00792DF5">
        <w:rPr>
          <w:rFonts w:asciiTheme="minorHAnsi" w:hAnsiTheme="minorHAnsi" w:cstheme="minorHAnsi"/>
        </w:rPr>
        <w:t xml:space="preserve">perspectives </w:t>
      </w:r>
      <w:r w:rsidRPr="00D11DAA">
        <w:rPr>
          <w:rFonts w:asciiTheme="minorHAnsi" w:hAnsiTheme="minorHAnsi" w:cstheme="minorHAnsi"/>
        </w:rPr>
        <w:t>.</w:t>
      </w:r>
      <w:r w:rsidR="00D11DAA">
        <w:rPr>
          <w:rFonts w:asciiTheme="minorHAnsi" w:hAnsiTheme="minorHAnsi" w:cstheme="minorHAnsi"/>
        </w:rPr>
        <w:t xml:space="preserve"> </w:t>
      </w:r>
      <w:r w:rsidRPr="00D11DAA">
        <w:rPr>
          <w:rFonts w:asciiTheme="minorHAnsi" w:hAnsiTheme="minorHAnsi" w:cstheme="minorHAnsi"/>
        </w:rPr>
        <w:t xml:space="preserve"> </w:t>
      </w:r>
      <w:r w:rsidR="00A357B1">
        <w:rPr>
          <w:rFonts w:asciiTheme="minorHAnsi" w:hAnsiTheme="minorHAnsi" w:cstheme="minorHAnsi"/>
        </w:rPr>
        <w:t xml:space="preserve">Implicit in this approach is </w:t>
      </w:r>
      <w:r w:rsidR="00CD0149">
        <w:rPr>
          <w:rFonts w:asciiTheme="minorHAnsi" w:hAnsiTheme="minorHAnsi" w:cstheme="minorHAnsi"/>
        </w:rPr>
        <w:t xml:space="preserve">encouraging </w:t>
      </w:r>
      <w:r w:rsidRPr="00D11DAA">
        <w:rPr>
          <w:rFonts w:asciiTheme="minorHAnsi" w:hAnsiTheme="minorHAnsi" w:cstheme="minorHAnsi"/>
        </w:rPr>
        <w:t xml:space="preserve">students </w:t>
      </w:r>
      <w:r w:rsidR="00CD0149">
        <w:rPr>
          <w:rFonts w:asciiTheme="minorHAnsi" w:hAnsiTheme="minorHAnsi" w:cstheme="minorHAnsi"/>
        </w:rPr>
        <w:t xml:space="preserve">to </w:t>
      </w:r>
      <w:r w:rsidR="00275F2D" w:rsidRPr="00D11DAA">
        <w:rPr>
          <w:rFonts w:asciiTheme="minorHAnsi" w:hAnsiTheme="minorHAnsi" w:cstheme="minorHAnsi"/>
        </w:rPr>
        <w:t xml:space="preserve">the </w:t>
      </w:r>
      <w:r w:rsidRPr="00D11DAA">
        <w:rPr>
          <w:rFonts w:asciiTheme="minorHAnsi" w:hAnsiTheme="minorHAnsi" w:cstheme="minorHAnsi"/>
        </w:rPr>
        <w:t>necessary tools when they go abroad</w:t>
      </w:r>
      <w:r w:rsidR="00054B5A" w:rsidRPr="00D11DAA">
        <w:rPr>
          <w:rFonts w:asciiTheme="minorHAnsi" w:hAnsiTheme="minorHAnsi" w:cstheme="minorHAnsi"/>
        </w:rPr>
        <w:t>. In this way,</w:t>
      </w:r>
      <w:r w:rsidRPr="00D11DAA">
        <w:rPr>
          <w:rFonts w:asciiTheme="minorHAnsi" w:hAnsiTheme="minorHAnsi" w:cstheme="minorHAnsi"/>
        </w:rPr>
        <w:t xml:space="preserve"> </w:t>
      </w:r>
      <w:r w:rsidR="00E55D66" w:rsidRPr="00D11DAA">
        <w:rPr>
          <w:rFonts w:asciiTheme="minorHAnsi" w:hAnsiTheme="minorHAnsi" w:cstheme="minorHAnsi"/>
        </w:rPr>
        <w:t xml:space="preserve">students </w:t>
      </w:r>
      <w:r w:rsidRPr="00D11DAA">
        <w:rPr>
          <w:rFonts w:asciiTheme="minorHAnsi" w:hAnsiTheme="minorHAnsi" w:cstheme="minorHAnsi"/>
        </w:rPr>
        <w:t>question the impetus of the development project in the first place</w:t>
      </w:r>
      <w:r w:rsidR="00E55D66" w:rsidRPr="00D11DAA">
        <w:rPr>
          <w:rFonts w:asciiTheme="minorHAnsi" w:hAnsiTheme="minorHAnsi" w:cstheme="minorHAnsi"/>
        </w:rPr>
        <w:t xml:space="preserve"> and think about </w:t>
      </w:r>
      <w:r w:rsidR="003B7564" w:rsidRPr="00D11DAA">
        <w:rPr>
          <w:rFonts w:asciiTheme="minorHAnsi" w:hAnsiTheme="minorHAnsi" w:cstheme="minorHAnsi"/>
        </w:rPr>
        <w:t>issues in a broader perspective</w:t>
      </w:r>
      <w:r w:rsidR="00E55D66" w:rsidRPr="00D11DAA">
        <w:rPr>
          <w:rFonts w:asciiTheme="minorHAnsi" w:hAnsiTheme="minorHAnsi" w:cstheme="minorHAnsi"/>
        </w:rPr>
        <w:t>.</w:t>
      </w:r>
      <w:r w:rsidR="00084B8F" w:rsidRPr="00D11DAA">
        <w:rPr>
          <w:rFonts w:asciiTheme="minorHAnsi" w:hAnsiTheme="minorHAnsi" w:cstheme="minorHAnsi"/>
        </w:rPr>
        <w:t xml:space="preserve"> </w:t>
      </w:r>
    </w:p>
    <w:p w:rsidR="00666ECC" w:rsidRPr="00D11DAA" w:rsidRDefault="00084B8F" w:rsidP="00E67733">
      <w:pPr>
        <w:spacing w:before="240"/>
        <w:ind w:firstLine="401"/>
        <w:rPr>
          <w:rFonts w:asciiTheme="minorHAnsi" w:hAnsiTheme="minorHAnsi" w:cstheme="minorHAnsi"/>
          <w:i/>
          <w:sz w:val="23"/>
          <w:szCs w:val="23"/>
        </w:rPr>
      </w:pPr>
      <w:r w:rsidRPr="00D11DAA">
        <w:rPr>
          <w:rFonts w:asciiTheme="minorHAnsi" w:hAnsiTheme="minorHAnsi" w:cstheme="minorHAnsi"/>
        </w:rPr>
        <w:t xml:space="preserve">Our overall conference goals </w:t>
      </w:r>
      <w:r w:rsidR="00340078" w:rsidRPr="00D11DAA">
        <w:rPr>
          <w:rFonts w:asciiTheme="minorHAnsi" w:hAnsiTheme="minorHAnsi" w:cstheme="minorHAnsi"/>
        </w:rPr>
        <w:t xml:space="preserve">were </w:t>
      </w:r>
      <w:r w:rsidRPr="00D11DAA">
        <w:rPr>
          <w:rFonts w:asciiTheme="minorHAnsi" w:hAnsiTheme="minorHAnsi" w:cstheme="minorHAnsi"/>
        </w:rPr>
        <w:t xml:space="preserve">to: </w:t>
      </w:r>
    </w:p>
    <w:p w:rsidR="00901878" w:rsidRPr="00D11DAA" w:rsidRDefault="00901878" w:rsidP="00D34F49">
      <w:pPr>
        <w:pStyle w:val="ListParagraph"/>
        <w:numPr>
          <w:ilvl w:val="0"/>
          <w:numId w:val="2"/>
        </w:numPr>
        <w:spacing w:before="120" w:after="120"/>
        <w:rPr>
          <w:rFonts w:asciiTheme="minorHAnsi" w:hAnsiTheme="minorHAnsi" w:cstheme="minorHAnsi"/>
          <w:sz w:val="23"/>
          <w:szCs w:val="23"/>
        </w:rPr>
      </w:pPr>
      <w:r w:rsidRPr="00D11DAA">
        <w:rPr>
          <w:rFonts w:asciiTheme="minorHAnsi" w:hAnsiTheme="minorHAnsi" w:cstheme="minorHAnsi"/>
          <w:sz w:val="23"/>
          <w:szCs w:val="23"/>
        </w:rPr>
        <w:t xml:space="preserve">Create </w:t>
      </w:r>
      <w:r w:rsidR="00596402" w:rsidRPr="00D11DAA">
        <w:rPr>
          <w:rFonts w:asciiTheme="minorHAnsi" w:hAnsiTheme="minorHAnsi" w:cstheme="minorHAnsi"/>
          <w:sz w:val="23"/>
          <w:szCs w:val="23"/>
        </w:rPr>
        <w:t xml:space="preserve">a </w:t>
      </w:r>
      <w:r w:rsidRPr="00D11DAA">
        <w:rPr>
          <w:rFonts w:asciiTheme="minorHAnsi" w:hAnsiTheme="minorHAnsi" w:cstheme="minorHAnsi"/>
          <w:sz w:val="23"/>
          <w:szCs w:val="23"/>
        </w:rPr>
        <w:t xml:space="preserve">network around international development that links us to scholarly research, study abroad, students and teaching. </w:t>
      </w:r>
    </w:p>
    <w:p w:rsidR="00E67733" w:rsidRPr="00D11DAA" w:rsidRDefault="00E67733" w:rsidP="00D34F49">
      <w:pPr>
        <w:pStyle w:val="ListParagraph"/>
        <w:numPr>
          <w:ilvl w:val="0"/>
          <w:numId w:val="2"/>
        </w:numPr>
        <w:spacing w:before="120" w:after="120"/>
        <w:rPr>
          <w:rFonts w:asciiTheme="minorHAnsi" w:hAnsiTheme="minorHAnsi" w:cstheme="minorHAnsi"/>
          <w:sz w:val="23"/>
          <w:szCs w:val="23"/>
        </w:rPr>
      </w:pPr>
      <w:r w:rsidRPr="00D11DAA">
        <w:rPr>
          <w:rFonts w:asciiTheme="minorHAnsi" w:hAnsiTheme="minorHAnsi" w:cstheme="minorHAnsi"/>
          <w:sz w:val="23"/>
          <w:szCs w:val="23"/>
        </w:rPr>
        <w:t xml:space="preserve">Share teaching/research </w:t>
      </w:r>
      <w:r w:rsidR="00901878" w:rsidRPr="00D11DAA">
        <w:rPr>
          <w:rFonts w:asciiTheme="minorHAnsi" w:hAnsiTheme="minorHAnsi" w:cstheme="minorHAnsi"/>
          <w:sz w:val="23"/>
          <w:szCs w:val="23"/>
        </w:rPr>
        <w:t xml:space="preserve">materials </w:t>
      </w:r>
      <w:r w:rsidRPr="00D11DAA">
        <w:rPr>
          <w:rFonts w:asciiTheme="minorHAnsi" w:hAnsiTheme="minorHAnsi" w:cstheme="minorHAnsi"/>
          <w:sz w:val="23"/>
          <w:szCs w:val="23"/>
        </w:rPr>
        <w:t xml:space="preserve">pertaining to development and begin conversations on </w:t>
      </w:r>
      <w:r w:rsidR="00901878" w:rsidRPr="00D11DAA">
        <w:rPr>
          <w:rFonts w:asciiTheme="minorHAnsi" w:hAnsiTheme="minorHAnsi" w:cstheme="minorHAnsi"/>
          <w:sz w:val="23"/>
          <w:szCs w:val="23"/>
        </w:rPr>
        <w:t>best practices</w:t>
      </w:r>
    </w:p>
    <w:p w:rsidR="00901878" w:rsidRPr="00D11DAA" w:rsidRDefault="00E67733" w:rsidP="00D34F49">
      <w:pPr>
        <w:pStyle w:val="ListParagraph"/>
        <w:numPr>
          <w:ilvl w:val="0"/>
          <w:numId w:val="2"/>
        </w:numPr>
        <w:spacing w:before="120" w:after="120"/>
        <w:rPr>
          <w:rFonts w:asciiTheme="minorHAnsi" w:hAnsiTheme="minorHAnsi" w:cstheme="minorHAnsi"/>
          <w:sz w:val="23"/>
          <w:szCs w:val="23"/>
        </w:rPr>
      </w:pPr>
      <w:r w:rsidRPr="00D11DAA">
        <w:rPr>
          <w:rFonts w:asciiTheme="minorHAnsi" w:hAnsiTheme="minorHAnsi" w:cstheme="minorHAnsi"/>
          <w:sz w:val="23"/>
          <w:szCs w:val="23"/>
        </w:rPr>
        <w:t>Find ways to i</w:t>
      </w:r>
      <w:r w:rsidR="00901878" w:rsidRPr="00D11DAA">
        <w:rPr>
          <w:rFonts w:asciiTheme="minorHAnsi" w:hAnsiTheme="minorHAnsi" w:cstheme="minorHAnsi"/>
          <w:sz w:val="23"/>
          <w:szCs w:val="23"/>
        </w:rPr>
        <w:t xml:space="preserve">ntegrate development into non-development courses. </w:t>
      </w:r>
    </w:p>
    <w:p w:rsidR="00901878" w:rsidRPr="00D11DAA" w:rsidRDefault="00901878" w:rsidP="00D34F49">
      <w:pPr>
        <w:pStyle w:val="ListParagraph"/>
        <w:numPr>
          <w:ilvl w:val="0"/>
          <w:numId w:val="2"/>
        </w:numPr>
        <w:spacing w:before="120" w:after="120"/>
        <w:rPr>
          <w:rFonts w:asciiTheme="minorHAnsi" w:hAnsiTheme="minorHAnsi" w:cstheme="minorHAnsi"/>
          <w:sz w:val="23"/>
          <w:szCs w:val="23"/>
        </w:rPr>
      </w:pPr>
      <w:r w:rsidRPr="00D11DAA">
        <w:rPr>
          <w:rFonts w:asciiTheme="minorHAnsi" w:hAnsiTheme="minorHAnsi" w:cstheme="minorHAnsi"/>
          <w:sz w:val="23"/>
          <w:szCs w:val="23"/>
        </w:rPr>
        <w:t xml:space="preserve">Establish </w:t>
      </w:r>
      <w:r w:rsidR="00E67733" w:rsidRPr="00D11DAA">
        <w:rPr>
          <w:rFonts w:asciiTheme="minorHAnsi" w:hAnsiTheme="minorHAnsi" w:cstheme="minorHAnsi"/>
          <w:sz w:val="23"/>
          <w:szCs w:val="23"/>
        </w:rPr>
        <w:t>a “</w:t>
      </w:r>
      <w:r w:rsidRPr="00D11DAA">
        <w:rPr>
          <w:rFonts w:asciiTheme="minorHAnsi" w:hAnsiTheme="minorHAnsi" w:cstheme="minorHAnsi"/>
          <w:sz w:val="23"/>
          <w:szCs w:val="23"/>
        </w:rPr>
        <w:t>common language</w:t>
      </w:r>
      <w:r w:rsidR="00E67733" w:rsidRPr="00D11DAA">
        <w:rPr>
          <w:rFonts w:asciiTheme="minorHAnsi" w:hAnsiTheme="minorHAnsi" w:cstheme="minorHAnsi"/>
          <w:sz w:val="23"/>
          <w:szCs w:val="23"/>
        </w:rPr>
        <w:t>”</w:t>
      </w:r>
      <w:r w:rsidRPr="00D11DAA">
        <w:rPr>
          <w:rFonts w:asciiTheme="minorHAnsi" w:hAnsiTheme="minorHAnsi" w:cstheme="minorHAnsi"/>
          <w:sz w:val="23"/>
          <w:szCs w:val="23"/>
        </w:rPr>
        <w:t xml:space="preserve"> </w:t>
      </w:r>
      <w:r w:rsidR="00E67733" w:rsidRPr="00D11DAA">
        <w:rPr>
          <w:rFonts w:asciiTheme="minorHAnsi" w:hAnsiTheme="minorHAnsi" w:cstheme="minorHAnsi"/>
          <w:sz w:val="23"/>
          <w:szCs w:val="23"/>
        </w:rPr>
        <w:t xml:space="preserve">that can be used across the disciplines, and </w:t>
      </w:r>
      <w:r w:rsidRPr="00D11DAA">
        <w:rPr>
          <w:rFonts w:asciiTheme="minorHAnsi" w:hAnsiTheme="minorHAnsi" w:cstheme="minorHAnsi"/>
          <w:sz w:val="23"/>
          <w:szCs w:val="23"/>
        </w:rPr>
        <w:t xml:space="preserve">situate this in </w:t>
      </w:r>
      <w:r w:rsidR="00E67733" w:rsidRPr="00D11DAA">
        <w:rPr>
          <w:rFonts w:asciiTheme="minorHAnsi" w:hAnsiTheme="minorHAnsi" w:cstheme="minorHAnsi"/>
          <w:sz w:val="23"/>
          <w:szCs w:val="23"/>
        </w:rPr>
        <w:t xml:space="preserve">the </w:t>
      </w:r>
      <w:r w:rsidRPr="00D11DAA">
        <w:rPr>
          <w:rFonts w:asciiTheme="minorHAnsi" w:hAnsiTheme="minorHAnsi" w:cstheme="minorHAnsi"/>
          <w:sz w:val="23"/>
          <w:szCs w:val="23"/>
        </w:rPr>
        <w:t xml:space="preserve">context of </w:t>
      </w:r>
      <w:r w:rsidR="00E67733" w:rsidRPr="00D11DAA">
        <w:rPr>
          <w:rFonts w:asciiTheme="minorHAnsi" w:hAnsiTheme="minorHAnsi" w:cstheme="minorHAnsi"/>
          <w:sz w:val="23"/>
          <w:szCs w:val="23"/>
        </w:rPr>
        <w:t xml:space="preserve">a </w:t>
      </w:r>
      <w:r w:rsidRPr="00D11DAA">
        <w:rPr>
          <w:rFonts w:asciiTheme="minorHAnsi" w:hAnsiTheme="minorHAnsi" w:cstheme="minorHAnsi"/>
          <w:sz w:val="23"/>
          <w:szCs w:val="23"/>
        </w:rPr>
        <w:t xml:space="preserve">liberal arts education </w:t>
      </w:r>
    </w:p>
    <w:p w:rsidR="00901878" w:rsidRPr="00D11DAA" w:rsidRDefault="00901878" w:rsidP="00D34F49">
      <w:pPr>
        <w:pStyle w:val="ListParagraph"/>
        <w:numPr>
          <w:ilvl w:val="0"/>
          <w:numId w:val="2"/>
        </w:numPr>
        <w:spacing w:before="120" w:after="120"/>
        <w:rPr>
          <w:rFonts w:asciiTheme="minorHAnsi" w:hAnsiTheme="minorHAnsi" w:cstheme="minorHAnsi"/>
          <w:sz w:val="23"/>
          <w:szCs w:val="23"/>
        </w:rPr>
      </w:pPr>
      <w:r w:rsidRPr="00D11DAA">
        <w:rPr>
          <w:rFonts w:asciiTheme="minorHAnsi" w:hAnsiTheme="minorHAnsi" w:cstheme="minorHAnsi"/>
          <w:sz w:val="23"/>
          <w:szCs w:val="23"/>
        </w:rPr>
        <w:t>Focus on what’s inside the classroom,</w:t>
      </w:r>
      <w:r w:rsidR="00E67733" w:rsidRPr="00D11DAA">
        <w:rPr>
          <w:rFonts w:asciiTheme="minorHAnsi" w:hAnsiTheme="minorHAnsi" w:cstheme="minorHAnsi"/>
          <w:sz w:val="23"/>
          <w:szCs w:val="23"/>
        </w:rPr>
        <w:t xml:space="preserve"> how our </w:t>
      </w:r>
      <w:r w:rsidRPr="00D11DAA">
        <w:rPr>
          <w:rFonts w:asciiTheme="minorHAnsi" w:hAnsiTheme="minorHAnsi" w:cstheme="minorHAnsi"/>
          <w:sz w:val="23"/>
          <w:szCs w:val="23"/>
        </w:rPr>
        <w:t>curriculum</w:t>
      </w:r>
      <w:r w:rsidR="00E67733" w:rsidRPr="00D11DAA">
        <w:rPr>
          <w:rFonts w:asciiTheme="minorHAnsi" w:hAnsiTheme="minorHAnsi" w:cstheme="minorHAnsi"/>
          <w:sz w:val="23"/>
          <w:szCs w:val="23"/>
        </w:rPr>
        <w:t xml:space="preserve"> is structured</w:t>
      </w:r>
      <w:r w:rsidRPr="00D11DAA">
        <w:rPr>
          <w:rFonts w:asciiTheme="minorHAnsi" w:hAnsiTheme="minorHAnsi" w:cstheme="minorHAnsi"/>
          <w:sz w:val="23"/>
          <w:szCs w:val="23"/>
        </w:rPr>
        <w:t xml:space="preserve"> </w:t>
      </w:r>
    </w:p>
    <w:p w:rsidR="00340078" w:rsidRPr="00D11DAA" w:rsidRDefault="00340078" w:rsidP="00D34F49">
      <w:pPr>
        <w:spacing w:before="120" w:after="120"/>
        <w:rPr>
          <w:rFonts w:asciiTheme="minorHAnsi" w:hAnsiTheme="minorHAnsi" w:cstheme="minorHAnsi"/>
          <w:b/>
          <w:sz w:val="23"/>
          <w:szCs w:val="23"/>
          <w:u w:val="single"/>
        </w:rPr>
      </w:pPr>
    </w:p>
    <w:p w:rsidR="00901878" w:rsidRPr="00D11DAA" w:rsidRDefault="00901878" w:rsidP="00D34F49">
      <w:pPr>
        <w:spacing w:before="120" w:after="120"/>
        <w:rPr>
          <w:rFonts w:asciiTheme="minorHAnsi" w:hAnsiTheme="minorHAnsi" w:cstheme="minorHAnsi"/>
          <w:b/>
          <w:sz w:val="23"/>
          <w:szCs w:val="23"/>
          <w:u w:val="single"/>
        </w:rPr>
      </w:pPr>
      <w:r w:rsidRPr="00D11DAA">
        <w:rPr>
          <w:rFonts w:asciiTheme="minorHAnsi" w:hAnsiTheme="minorHAnsi" w:cstheme="minorHAnsi"/>
          <w:b/>
          <w:sz w:val="23"/>
          <w:szCs w:val="23"/>
          <w:u w:val="single"/>
        </w:rPr>
        <w:t>Making Critical Connections</w:t>
      </w:r>
      <w:r w:rsidR="00CB0708" w:rsidRPr="00D11DAA">
        <w:rPr>
          <w:rFonts w:asciiTheme="minorHAnsi" w:hAnsiTheme="minorHAnsi" w:cstheme="minorHAnsi"/>
          <w:b/>
          <w:sz w:val="23"/>
          <w:szCs w:val="23"/>
          <w:u w:val="single"/>
        </w:rPr>
        <w:t>:</w:t>
      </w:r>
      <w:r w:rsidR="00792DF5">
        <w:rPr>
          <w:rFonts w:asciiTheme="minorHAnsi" w:hAnsiTheme="minorHAnsi" w:cstheme="minorHAnsi"/>
          <w:b/>
          <w:sz w:val="23"/>
          <w:szCs w:val="23"/>
          <w:u w:val="single"/>
        </w:rPr>
        <w:t xml:space="preserve"> International Development in Practice</w:t>
      </w:r>
      <w:r w:rsidR="00340078" w:rsidRPr="00D11DAA">
        <w:rPr>
          <w:rFonts w:asciiTheme="minorHAnsi" w:hAnsiTheme="minorHAnsi" w:cstheme="minorHAnsi"/>
          <w:b/>
          <w:sz w:val="23"/>
          <w:szCs w:val="23"/>
          <w:u w:val="single"/>
        </w:rPr>
        <w:t xml:space="preserve"> </w:t>
      </w:r>
    </w:p>
    <w:p w:rsidR="00340078" w:rsidRPr="00D11DAA" w:rsidRDefault="00B34038" w:rsidP="00D34F49">
      <w:pPr>
        <w:spacing w:before="120" w:after="120"/>
        <w:rPr>
          <w:rFonts w:asciiTheme="minorHAnsi" w:hAnsiTheme="minorHAnsi" w:cstheme="minorHAnsi"/>
          <w:sz w:val="23"/>
          <w:szCs w:val="23"/>
        </w:rPr>
      </w:pPr>
      <w:r w:rsidRPr="00D11DAA">
        <w:rPr>
          <w:rFonts w:asciiTheme="minorHAnsi" w:hAnsiTheme="minorHAnsi" w:cstheme="minorHAnsi"/>
          <w:sz w:val="23"/>
          <w:szCs w:val="23"/>
        </w:rPr>
        <w:tab/>
      </w:r>
      <w:r w:rsidR="0009037E" w:rsidRPr="00D11DAA">
        <w:rPr>
          <w:rFonts w:asciiTheme="minorHAnsi" w:hAnsiTheme="minorHAnsi" w:cstheme="minorHAnsi"/>
          <w:sz w:val="23"/>
          <w:szCs w:val="23"/>
        </w:rPr>
        <w:t>In order to</w:t>
      </w:r>
      <w:r w:rsidR="00901878" w:rsidRPr="00D11DAA">
        <w:rPr>
          <w:rFonts w:asciiTheme="minorHAnsi" w:hAnsiTheme="minorHAnsi" w:cstheme="minorHAnsi"/>
          <w:sz w:val="23"/>
          <w:szCs w:val="23"/>
        </w:rPr>
        <w:t xml:space="preserve"> </w:t>
      </w:r>
      <w:r w:rsidR="00340078" w:rsidRPr="00D11DAA">
        <w:rPr>
          <w:rFonts w:asciiTheme="minorHAnsi" w:hAnsiTheme="minorHAnsi" w:cstheme="minorHAnsi"/>
          <w:sz w:val="23"/>
          <w:szCs w:val="23"/>
        </w:rPr>
        <w:t xml:space="preserve">address </w:t>
      </w:r>
      <w:r w:rsidR="00901878" w:rsidRPr="00D11DAA">
        <w:rPr>
          <w:rFonts w:asciiTheme="minorHAnsi" w:hAnsiTheme="minorHAnsi" w:cstheme="minorHAnsi"/>
          <w:sz w:val="23"/>
          <w:szCs w:val="23"/>
        </w:rPr>
        <w:t>the</w:t>
      </w:r>
      <w:r w:rsidR="00340078" w:rsidRPr="00D11DAA">
        <w:rPr>
          <w:rFonts w:asciiTheme="minorHAnsi" w:hAnsiTheme="minorHAnsi" w:cstheme="minorHAnsi"/>
          <w:sz w:val="23"/>
          <w:szCs w:val="23"/>
        </w:rPr>
        <w:t>se</w:t>
      </w:r>
      <w:r w:rsidR="00901878" w:rsidRPr="00D11DAA">
        <w:rPr>
          <w:rFonts w:asciiTheme="minorHAnsi" w:hAnsiTheme="minorHAnsi" w:cstheme="minorHAnsi"/>
          <w:sz w:val="23"/>
          <w:szCs w:val="23"/>
        </w:rPr>
        <w:t xml:space="preserve"> issue</w:t>
      </w:r>
      <w:r w:rsidR="00340078" w:rsidRPr="00D11DAA">
        <w:rPr>
          <w:rFonts w:asciiTheme="minorHAnsi" w:hAnsiTheme="minorHAnsi" w:cstheme="minorHAnsi"/>
          <w:sz w:val="23"/>
          <w:szCs w:val="23"/>
        </w:rPr>
        <w:t>s in the classroom</w:t>
      </w:r>
      <w:r w:rsidR="00901878" w:rsidRPr="00D11DAA">
        <w:rPr>
          <w:rFonts w:asciiTheme="minorHAnsi" w:hAnsiTheme="minorHAnsi" w:cstheme="minorHAnsi"/>
          <w:sz w:val="23"/>
          <w:szCs w:val="23"/>
        </w:rPr>
        <w:t>,</w:t>
      </w:r>
      <w:r w:rsidR="00340078" w:rsidRPr="00D11DAA">
        <w:rPr>
          <w:rFonts w:asciiTheme="minorHAnsi" w:hAnsiTheme="minorHAnsi" w:cstheme="minorHAnsi"/>
          <w:sz w:val="23"/>
          <w:szCs w:val="23"/>
        </w:rPr>
        <w:t xml:space="preserve"> it was generally agreed that we devote a module within our courses to “doing development.” </w:t>
      </w:r>
      <w:r w:rsidR="00901878" w:rsidRPr="00D11DAA">
        <w:rPr>
          <w:rFonts w:asciiTheme="minorHAnsi" w:hAnsiTheme="minorHAnsi" w:cstheme="minorHAnsi"/>
          <w:sz w:val="23"/>
          <w:szCs w:val="23"/>
        </w:rPr>
        <w:t xml:space="preserve"> should the course be </w:t>
      </w:r>
      <w:r w:rsidR="00E2330C" w:rsidRPr="00D11DAA">
        <w:rPr>
          <w:rFonts w:asciiTheme="minorHAnsi" w:hAnsiTheme="minorHAnsi" w:cstheme="minorHAnsi"/>
          <w:sz w:val="23"/>
          <w:szCs w:val="23"/>
        </w:rPr>
        <w:t>based on specific cases</w:t>
      </w:r>
      <w:r w:rsidR="00901878" w:rsidRPr="00D11DAA">
        <w:rPr>
          <w:rFonts w:asciiTheme="minorHAnsi" w:hAnsiTheme="minorHAnsi" w:cstheme="minorHAnsi"/>
          <w:sz w:val="23"/>
          <w:szCs w:val="23"/>
        </w:rPr>
        <w:t xml:space="preserve"> or</w:t>
      </w:r>
      <w:r w:rsidR="00E2330C" w:rsidRPr="00D11DAA">
        <w:rPr>
          <w:rFonts w:asciiTheme="minorHAnsi" w:hAnsiTheme="minorHAnsi" w:cstheme="minorHAnsi"/>
          <w:sz w:val="23"/>
          <w:szCs w:val="23"/>
        </w:rPr>
        <w:t xml:space="preserve"> be</w:t>
      </w:r>
      <w:r w:rsidR="00901878" w:rsidRPr="00D11DAA">
        <w:rPr>
          <w:rFonts w:asciiTheme="minorHAnsi" w:hAnsiTheme="minorHAnsi" w:cstheme="minorHAnsi"/>
          <w:sz w:val="23"/>
          <w:szCs w:val="23"/>
        </w:rPr>
        <w:t xml:space="preserve"> a survey? Material should be integrated into courses this semester and responses of students should be analyzed during the next conference. </w:t>
      </w:r>
      <w:r w:rsidR="00F1183D" w:rsidRPr="00D11DAA">
        <w:rPr>
          <w:rFonts w:asciiTheme="minorHAnsi" w:hAnsiTheme="minorHAnsi" w:cstheme="minorHAnsi"/>
          <w:sz w:val="23"/>
          <w:szCs w:val="23"/>
        </w:rPr>
        <w:t>We should create</w:t>
      </w:r>
      <w:r w:rsidR="00901878" w:rsidRPr="00D11DAA">
        <w:rPr>
          <w:rFonts w:asciiTheme="minorHAnsi" w:hAnsiTheme="minorHAnsi" w:cstheme="minorHAnsi"/>
          <w:sz w:val="23"/>
          <w:szCs w:val="23"/>
        </w:rPr>
        <w:t xml:space="preserve"> something and have immediate feedback in the </w:t>
      </w:r>
      <w:r w:rsidR="002D43D7" w:rsidRPr="00D11DAA">
        <w:rPr>
          <w:rFonts w:asciiTheme="minorHAnsi" w:hAnsiTheme="minorHAnsi" w:cstheme="minorHAnsi"/>
          <w:sz w:val="23"/>
          <w:szCs w:val="23"/>
        </w:rPr>
        <w:t>s</w:t>
      </w:r>
      <w:r w:rsidR="00901878" w:rsidRPr="00D11DAA">
        <w:rPr>
          <w:rFonts w:asciiTheme="minorHAnsi" w:hAnsiTheme="minorHAnsi" w:cstheme="minorHAnsi"/>
          <w:sz w:val="23"/>
          <w:szCs w:val="23"/>
        </w:rPr>
        <w:t xml:space="preserve">pring. Report on developments over the semester. </w:t>
      </w:r>
    </w:p>
    <w:p w:rsidR="00901878" w:rsidRPr="00D11DAA" w:rsidRDefault="00340078" w:rsidP="00D34F49">
      <w:pPr>
        <w:spacing w:before="120" w:after="120"/>
        <w:rPr>
          <w:rFonts w:asciiTheme="minorHAnsi" w:hAnsiTheme="minorHAnsi" w:cstheme="minorHAnsi"/>
          <w:sz w:val="23"/>
          <w:szCs w:val="23"/>
        </w:rPr>
      </w:pPr>
      <w:r w:rsidRPr="00D11DAA">
        <w:rPr>
          <w:rFonts w:asciiTheme="minorHAnsi" w:hAnsiTheme="minorHAnsi" w:cstheme="minorHAnsi"/>
          <w:sz w:val="23"/>
          <w:szCs w:val="23"/>
        </w:rPr>
        <w:t>Future t</w:t>
      </w:r>
      <w:r w:rsidR="003D5D8D" w:rsidRPr="00D11DAA">
        <w:rPr>
          <w:rFonts w:asciiTheme="minorHAnsi" w:hAnsiTheme="minorHAnsi" w:cstheme="minorHAnsi"/>
          <w:sz w:val="23"/>
          <w:szCs w:val="23"/>
        </w:rPr>
        <w:t xml:space="preserve">opics could include </w:t>
      </w:r>
      <w:r w:rsidR="00901878" w:rsidRPr="00D11DAA">
        <w:rPr>
          <w:rFonts w:asciiTheme="minorHAnsi" w:hAnsiTheme="minorHAnsi" w:cstheme="minorHAnsi"/>
          <w:sz w:val="23"/>
          <w:szCs w:val="23"/>
        </w:rPr>
        <w:t xml:space="preserve">HIV/AIDS case in Botswana or Ecotourism in Costa Rica, </w:t>
      </w:r>
      <w:r w:rsidR="00586A6C" w:rsidRPr="00D11DAA">
        <w:rPr>
          <w:rFonts w:asciiTheme="minorHAnsi" w:hAnsiTheme="minorHAnsi" w:cstheme="minorHAnsi"/>
          <w:sz w:val="23"/>
          <w:szCs w:val="23"/>
        </w:rPr>
        <w:t>GMOs, etc</w:t>
      </w:r>
      <w:r w:rsidR="00901878" w:rsidRPr="00D11DAA">
        <w:rPr>
          <w:rFonts w:asciiTheme="minorHAnsi" w:hAnsiTheme="minorHAnsi" w:cstheme="minorHAnsi"/>
          <w:sz w:val="23"/>
          <w:szCs w:val="23"/>
        </w:rPr>
        <w:t xml:space="preserve">. Many students are interested in food security issues (community gardening). </w:t>
      </w:r>
      <w:r w:rsidR="00357C6A" w:rsidRPr="00D11DAA">
        <w:rPr>
          <w:rFonts w:asciiTheme="minorHAnsi" w:hAnsiTheme="minorHAnsi" w:cstheme="minorHAnsi"/>
          <w:sz w:val="23"/>
          <w:szCs w:val="23"/>
        </w:rPr>
        <w:t xml:space="preserve">We could create a </w:t>
      </w:r>
      <w:r w:rsidR="00901878" w:rsidRPr="00D11DAA">
        <w:rPr>
          <w:rFonts w:asciiTheme="minorHAnsi" w:hAnsiTheme="minorHAnsi" w:cstheme="minorHAnsi"/>
          <w:sz w:val="23"/>
          <w:szCs w:val="23"/>
        </w:rPr>
        <w:t xml:space="preserve">toolkit and apply </w:t>
      </w:r>
      <w:r w:rsidR="0069663F" w:rsidRPr="00D11DAA">
        <w:rPr>
          <w:rFonts w:asciiTheme="minorHAnsi" w:hAnsiTheme="minorHAnsi" w:cstheme="minorHAnsi"/>
          <w:sz w:val="23"/>
          <w:szCs w:val="23"/>
        </w:rPr>
        <w:t>it</w:t>
      </w:r>
      <w:r w:rsidR="00901878" w:rsidRPr="00D11DAA">
        <w:rPr>
          <w:rFonts w:asciiTheme="minorHAnsi" w:hAnsiTheme="minorHAnsi" w:cstheme="minorHAnsi"/>
          <w:sz w:val="23"/>
          <w:szCs w:val="23"/>
        </w:rPr>
        <w:t xml:space="preserve"> to problem-based issues. In drafting a syllabus, </w:t>
      </w:r>
      <w:r w:rsidR="00100A73" w:rsidRPr="00D11DAA">
        <w:rPr>
          <w:rFonts w:asciiTheme="minorHAnsi" w:hAnsiTheme="minorHAnsi" w:cstheme="minorHAnsi"/>
          <w:sz w:val="23"/>
          <w:szCs w:val="23"/>
        </w:rPr>
        <w:t>our goals are to</w:t>
      </w:r>
      <w:r w:rsidR="00901878" w:rsidRPr="00D11DAA">
        <w:rPr>
          <w:rFonts w:asciiTheme="minorHAnsi" w:hAnsiTheme="minorHAnsi" w:cstheme="minorHAnsi"/>
          <w:sz w:val="23"/>
          <w:szCs w:val="23"/>
        </w:rPr>
        <w:t>:</w:t>
      </w:r>
    </w:p>
    <w:p w:rsidR="00901878" w:rsidRPr="00D11DAA" w:rsidRDefault="006505CC" w:rsidP="00D34F49">
      <w:pPr>
        <w:pStyle w:val="ListParagraph"/>
        <w:numPr>
          <w:ilvl w:val="0"/>
          <w:numId w:val="1"/>
        </w:numPr>
        <w:spacing w:before="120" w:after="120"/>
        <w:rPr>
          <w:rFonts w:asciiTheme="minorHAnsi" w:hAnsiTheme="minorHAnsi" w:cstheme="minorHAnsi"/>
          <w:sz w:val="23"/>
          <w:szCs w:val="23"/>
        </w:rPr>
      </w:pPr>
      <w:r w:rsidRPr="00D11DAA">
        <w:rPr>
          <w:rFonts w:asciiTheme="minorHAnsi" w:hAnsiTheme="minorHAnsi" w:cstheme="minorHAnsi"/>
          <w:sz w:val="23"/>
          <w:szCs w:val="23"/>
        </w:rPr>
        <w:t>P</w:t>
      </w:r>
      <w:r w:rsidR="00901878" w:rsidRPr="00D11DAA">
        <w:rPr>
          <w:rFonts w:asciiTheme="minorHAnsi" w:hAnsiTheme="minorHAnsi" w:cstheme="minorHAnsi"/>
          <w:sz w:val="23"/>
          <w:szCs w:val="23"/>
        </w:rPr>
        <w:t>repare students to get the best of their development experience abroad</w:t>
      </w:r>
    </w:p>
    <w:p w:rsidR="00901878" w:rsidRPr="00D11DAA" w:rsidRDefault="006505CC" w:rsidP="00D34F49">
      <w:pPr>
        <w:pStyle w:val="ListParagraph"/>
        <w:numPr>
          <w:ilvl w:val="0"/>
          <w:numId w:val="1"/>
        </w:numPr>
        <w:spacing w:before="120" w:after="120"/>
        <w:rPr>
          <w:rFonts w:asciiTheme="minorHAnsi" w:hAnsiTheme="minorHAnsi" w:cstheme="minorHAnsi"/>
          <w:sz w:val="23"/>
          <w:szCs w:val="23"/>
        </w:rPr>
      </w:pPr>
      <w:r w:rsidRPr="00D11DAA">
        <w:rPr>
          <w:rFonts w:asciiTheme="minorHAnsi" w:hAnsiTheme="minorHAnsi" w:cstheme="minorHAnsi"/>
          <w:sz w:val="23"/>
          <w:szCs w:val="23"/>
        </w:rPr>
        <w:t>G</w:t>
      </w:r>
      <w:r w:rsidR="00901878" w:rsidRPr="00D11DAA">
        <w:rPr>
          <w:rFonts w:asciiTheme="minorHAnsi" w:hAnsiTheme="minorHAnsi" w:cstheme="minorHAnsi"/>
          <w:sz w:val="23"/>
          <w:szCs w:val="23"/>
        </w:rPr>
        <w:t>ive them a toolkit before they go, good working knowledge</w:t>
      </w:r>
    </w:p>
    <w:p w:rsidR="00901878" w:rsidRPr="00D11DAA" w:rsidRDefault="006505CC" w:rsidP="00D34F49">
      <w:pPr>
        <w:pStyle w:val="ListParagraph"/>
        <w:numPr>
          <w:ilvl w:val="0"/>
          <w:numId w:val="1"/>
        </w:numPr>
        <w:spacing w:before="120" w:after="120"/>
        <w:rPr>
          <w:rFonts w:asciiTheme="minorHAnsi" w:hAnsiTheme="minorHAnsi" w:cstheme="minorHAnsi"/>
          <w:sz w:val="23"/>
          <w:szCs w:val="23"/>
        </w:rPr>
      </w:pPr>
      <w:r w:rsidRPr="00D11DAA">
        <w:rPr>
          <w:rFonts w:asciiTheme="minorHAnsi" w:hAnsiTheme="minorHAnsi" w:cstheme="minorHAnsi"/>
          <w:sz w:val="23"/>
          <w:szCs w:val="23"/>
        </w:rPr>
        <w:t>E</w:t>
      </w:r>
      <w:r w:rsidR="00A8045C" w:rsidRPr="00D11DAA">
        <w:rPr>
          <w:rFonts w:asciiTheme="minorHAnsi" w:hAnsiTheme="minorHAnsi" w:cstheme="minorHAnsi"/>
          <w:sz w:val="23"/>
          <w:szCs w:val="23"/>
        </w:rPr>
        <w:t xml:space="preserve">stablish </w:t>
      </w:r>
      <w:r w:rsidR="00901878" w:rsidRPr="00D11DAA">
        <w:rPr>
          <w:rFonts w:asciiTheme="minorHAnsi" w:hAnsiTheme="minorHAnsi" w:cstheme="minorHAnsi"/>
          <w:sz w:val="23"/>
          <w:szCs w:val="23"/>
        </w:rPr>
        <w:t>appropriate expectations</w:t>
      </w:r>
    </w:p>
    <w:p w:rsidR="00901878" w:rsidRPr="00D11DAA" w:rsidRDefault="006505CC" w:rsidP="00D34F49">
      <w:pPr>
        <w:pStyle w:val="ListParagraph"/>
        <w:numPr>
          <w:ilvl w:val="0"/>
          <w:numId w:val="1"/>
        </w:numPr>
        <w:spacing w:before="120" w:after="120"/>
        <w:rPr>
          <w:rFonts w:asciiTheme="minorHAnsi" w:hAnsiTheme="minorHAnsi" w:cstheme="minorHAnsi"/>
          <w:sz w:val="23"/>
          <w:szCs w:val="23"/>
        </w:rPr>
      </w:pPr>
      <w:r w:rsidRPr="00D11DAA">
        <w:rPr>
          <w:rFonts w:asciiTheme="minorHAnsi" w:hAnsiTheme="minorHAnsi" w:cstheme="minorHAnsi"/>
          <w:sz w:val="23"/>
          <w:szCs w:val="23"/>
        </w:rPr>
        <w:lastRenderedPageBreak/>
        <w:t>M</w:t>
      </w:r>
      <w:r w:rsidR="00901878" w:rsidRPr="00D11DAA">
        <w:rPr>
          <w:rFonts w:asciiTheme="minorHAnsi" w:hAnsiTheme="minorHAnsi" w:cstheme="minorHAnsi"/>
          <w:sz w:val="23"/>
          <w:szCs w:val="23"/>
        </w:rPr>
        <w:t xml:space="preserve">aster concepts that are central to development, even if they are contested concepts. </w:t>
      </w:r>
    </w:p>
    <w:p w:rsidR="00C25A5A" w:rsidRPr="00D11DAA" w:rsidRDefault="00B34038" w:rsidP="00D34F49">
      <w:pPr>
        <w:spacing w:before="120" w:after="120"/>
        <w:rPr>
          <w:rFonts w:asciiTheme="minorHAnsi" w:hAnsiTheme="minorHAnsi" w:cstheme="minorHAnsi"/>
          <w:sz w:val="23"/>
          <w:szCs w:val="23"/>
        </w:rPr>
      </w:pPr>
      <w:r w:rsidRPr="00D11DAA">
        <w:rPr>
          <w:rFonts w:asciiTheme="minorHAnsi" w:hAnsiTheme="minorHAnsi" w:cstheme="minorHAnsi"/>
          <w:sz w:val="23"/>
          <w:szCs w:val="23"/>
        </w:rPr>
        <w:tab/>
      </w:r>
      <w:r w:rsidR="00C25A5A" w:rsidRPr="00D11DAA">
        <w:rPr>
          <w:rFonts w:asciiTheme="minorHAnsi" w:hAnsiTheme="minorHAnsi" w:cstheme="minorHAnsi"/>
          <w:sz w:val="23"/>
          <w:szCs w:val="23"/>
        </w:rPr>
        <w:t>We need to ask certain questions pertaining to a commodity and political economy. For example, who has the right to a commodity? What are the nuts and bolts of political economy? How has the right been obtained? What are the international regulations and regimes/organizations that shape the commodities’ property rights and local practices?</w:t>
      </w:r>
    </w:p>
    <w:p w:rsidR="00D12544" w:rsidRPr="00D11DAA" w:rsidRDefault="00D1781B" w:rsidP="00D34F49">
      <w:pPr>
        <w:spacing w:before="120" w:after="120"/>
        <w:rPr>
          <w:rFonts w:asciiTheme="minorHAnsi" w:hAnsiTheme="minorHAnsi" w:cstheme="minorHAnsi"/>
          <w:sz w:val="23"/>
          <w:szCs w:val="23"/>
        </w:rPr>
      </w:pPr>
      <w:r w:rsidRPr="00D11DAA">
        <w:rPr>
          <w:rFonts w:asciiTheme="minorHAnsi" w:hAnsiTheme="minorHAnsi" w:cstheme="minorHAnsi"/>
          <w:b/>
          <w:sz w:val="23"/>
          <w:szCs w:val="23"/>
          <w:u w:val="single"/>
        </w:rPr>
        <w:t>“Land”</w:t>
      </w:r>
      <w:r w:rsidR="00C25A5A" w:rsidRPr="00D11DAA">
        <w:rPr>
          <w:rFonts w:asciiTheme="minorHAnsi" w:hAnsiTheme="minorHAnsi" w:cstheme="minorHAnsi"/>
          <w:b/>
          <w:sz w:val="23"/>
          <w:szCs w:val="23"/>
          <w:u w:val="single"/>
        </w:rPr>
        <w:t xml:space="preserve"> as a topic</w:t>
      </w:r>
      <w:r w:rsidR="00C25A5A" w:rsidRPr="00D11DAA">
        <w:rPr>
          <w:rFonts w:asciiTheme="minorHAnsi" w:hAnsiTheme="minorHAnsi" w:cstheme="minorHAnsi"/>
          <w:sz w:val="23"/>
          <w:szCs w:val="23"/>
        </w:rPr>
        <w:t xml:space="preserve">: </w:t>
      </w:r>
    </w:p>
    <w:p w:rsidR="00BF73A7" w:rsidRPr="00D11DAA" w:rsidRDefault="00BF73A7" w:rsidP="00D34F49">
      <w:pPr>
        <w:spacing w:before="120" w:after="120"/>
        <w:rPr>
          <w:rFonts w:asciiTheme="minorHAnsi" w:hAnsiTheme="minorHAnsi" w:cstheme="minorHAnsi"/>
          <w:sz w:val="23"/>
          <w:szCs w:val="23"/>
        </w:rPr>
      </w:pPr>
      <w:r w:rsidRPr="00D11DAA">
        <w:rPr>
          <w:rFonts w:asciiTheme="minorHAnsi" w:hAnsiTheme="minorHAnsi" w:cstheme="minorHAnsi"/>
          <w:sz w:val="23"/>
          <w:szCs w:val="23"/>
        </w:rPr>
        <w:tab/>
        <w:t xml:space="preserve">This list is to model how one might teach a problem from an interdisciplinary perspective and depending on case study the problems will differ and will be part of a larger syllabus. These are guiding questions to help us think through theories and guiding practices of international development (general questions around which we can create more specific questions). </w:t>
      </w:r>
    </w:p>
    <w:p w:rsidR="00C25A5A" w:rsidRPr="00D11DAA" w:rsidRDefault="00D12544" w:rsidP="00D34F49">
      <w:pPr>
        <w:pStyle w:val="ListParagraph"/>
        <w:numPr>
          <w:ilvl w:val="0"/>
          <w:numId w:val="4"/>
        </w:numPr>
        <w:spacing w:before="120" w:after="120"/>
        <w:rPr>
          <w:rFonts w:asciiTheme="minorHAnsi" w:hAnsiTheme="minorHAnsi" w:cstheme="minorHAnsi"/>
          <w:sz w:val="23"/>
          <w:szCs w:val="23"/>
        </w:rPr>
      </w:pPr>
      <w:r w:rsidRPr="00D11DAA">
        <w:rPr>
          <w:rFonts w:asciiTheme="minorHAnsi" w:hAnsiTheme="minorHAnsi" w:cstheme="minorHAnsi"/>
          <w:sz w:val="23"/>
          <w:szCs w:val="23"/>
        </w:rPr>
        <w:t>W</w:t>
      </w:r>
      <w:r w:rsidR="00C25A5A" w:rsidRPr="00D11DAA">
        <w:rPr>
          <w:rFonts w:asciiTheme="minorHAnsi" w:hAnsiTheme="minorHAnsi" w:cstheme="minorHAnsi"/>
          <w:sz w:val="23"/>
          <w:szCs w:val="23"/>
        </w:rPr>
        <w:t xml:space="preserve">hat is the problem (nature of problem: cultural rights, efficiency)? </w:t>
      </w:r>
    </w:p>
    <w:p w:rsidR="00C25A5A" w:rsidRPr="00D11DAA" w:rsidRDefault="00C25A5A" w:rsidP="00D34F49">
      <w:pPr>
        <w:pStyle w:val="ListParagraph"/>
        <w:numPr>
          <w:ilvl w:val="0"/>
          <w:numId w:val="3"/>
        </w:numPr>
        <w:spacing w:before="120" w:after="120"/>
        <w:rPr>
          <w:rFonts w:asciiTheme="minorHAnsi" w:hAnsiTheme="minorHAnsi" w:cstheme="minorHAnsi"/>
          <w:sz w:val="23"/>
          <w:szCs w:val="23"/>
        </w:rPr>
      </w:pPr>
      <w:r w:rsidRPr="00D11DAA">
        <w:rPr>
          <w:rFonts w:asciiTheme="minorHAnsi" w:hAnsiTheme="minorHAnsi" w:cstheme="minorHAnsi"/>
          <w:sz w:val="23"/>
          <w:szCs w:val="23"/>
        </w:rPr>
        <w:t xml:space="preserve">Who has the right to own or control land? How has the right been attained? </w:t>
      </w:r>
    </w:p>
    <w:p w:rsidR="00C25A5A" w:rsidRPr="00D11DAA" w:rsidRDefault="00C25A5A" w:rsidP="00D34F49">
      <w:pPr>
        <w:pStyle w:val="ListParagraph"/>
        <w:numPr>
          <w:ilvl w:val="0"/>
          <w:numId w:val="3"/>
        </w:numPr>
        <w:spacing w:before="120" w:after="120"/>
        <w:rPr>
          <w:rFonts w:asciiTheme="minorHAnsi" w:hAnsiTheme="minorHAnsi" w:cstheme="minorHAnsi"/>
          <w:sz w:val="23"/>
          <w:szCs w:val="23"/>
        </w:rPr>
      </w:pPr>
      <w:r w:rsidRPr="00D11DAA">
        <w:rPr>
          <w:rFonts w:asciiTheme="minorHAnsi" w:hAnsiTheme="minorHAnsi" w:cstheme="minorHAnsi"/>
          <w:sz w:val="23"/>
          <w:szCs w:val="23"/>
        </w:rPr>
        <w:t>Who are the actors involved? (anthropology)</w:t>
      </w:r>
    </w:p>
    <w:p w:rsidR="00C25A5A" w:rsidRPr="00D11DAA" w:rsidRDefault="00C25A5A" w:rsidP="00D34F49">
      <w:pPr>
        <w:pStyle w:val="ListParagraph"/>
        <w:numPr>
          <w:ilvl w:val="0"/>
          <w:numId w:val="3"/>
        </w:numPr>
        <w:spacing w:before="120" w:after="120"/>
        <w:rPr>
          <w:rFonts w:asciiTheme="minorHAnsi" w:hAnsiTheme="minorHAnsi" w:cstheme="minorHAnsi"/>
          <w:sz w:val="23"/>
          <w:szCs w:val="23"/>
        </w:rPr>
      </w:pPr>
      <w:r w:rsidRPr="00D11DAA">
        <w:rPr>
          <w:rFonts w:asciiTheme="minorHAnsi" w:hAnsiTheme="minorHAnsi" w:cstheme="minorHAnsi"/>
          <w:sz w:val="23"/>
          <w:szCs w:val="23"/>
        </w:rPr>
        <w:t xml:space="preserve">How is land defined at the local, national and international level? </w:t>
      </w:r>
    </w:p>
    <w:p w:rsidR="00B34038" w:rsidRPr="00D11DAA" w:rsidRDefault="00C25A5A" w:rsidP="00D34F49">
      <w:pPr>
        <w:pStyle w:val="ListParagraph"/>
        <w:numPr>
          <w:ilvl w:val="0"/>
          <w:numId w:val="3"/>
        </w:numPr>
        <w:spacing w:before="120" w:after="120"/>
        <w:rPr>
          <w:rFonts w:asciiTheme="minorHAnsi" w:hAnsiTheme="minorHAnsi" w:cstheme="minorHAnsi"/>
          <w:sz w:val="23"/>
          <w:szCs w:val="23"/>
        </w:rPr>
      </w:pPr>
      <w:r w:rsidRPr="00D11DAA">
        <w:rPr>
          <w:rFonts w:asciiTheme="minorHAnsi" w:hAnsiTheme="minorHAnsi" w:cstheme="minorHAnsi"/>
          <w:sz w:val="23"/>
          <w:szCs w:val="23"/>
        </w:rPr>
        <w:t>Why does land rights matter, why should we care? (economics)</w:t>
      </w:r>
    </w:p>
    <w:p w:rsidR="00FF1937" w:rsidRPr="00D11DAA" w:rsidRDefault="002C113A" w:rsidP="00D34F49">
      <w:pPr>
        <w:spacing w:before="120" w:after="120"/>
        <w:rPr>
          <w:rFonts w:asciiTheme="minorHAnsi" w:hAnsiTheme="minorHAnsi" w:cstheme="minorHAnsi"/>
          <w:sz w:val="23"/>
          <w:szCs w:val="23"/>
        </w:rPr>
      </w:pPr>
      <w:r w:rsidRPr="00D11DAA">
        <w:rPr>
          <w:rFonts w:asciiTheme="minorHAnsi" w:hAnsiTheme="minorHAnsi" w:cstheme="minorHAnsi"/>
          <w:sz w:val="23"/>
          <w:szCs w:val="23"/>
        </w:rPr>
        <w:tab/>
      </w:r>
      <w:r w:rsidR="00B34038" w:rsidRPr="00D11DAA">
        <w:rPr>
          <w:rFonts w:asciiTheme="minorHAnsi" w:hAnsiTheme="minorHAnsi" w:cstheme="minorHAnsi"/>
          <w:sz w:val="23"/>
          <w:szCs w:val="23"/>
        </w:rPr>
        <w:t>Hopefully</w:t>
      </w:r>
      <w:r w:rsidR="00436C1A" w:rsidRPr="00D11DAA">
        <w:rPr>
          <w:rFonts w:asciiTheme="minorHAnsi" w:hAnsiTheme="minorHAnsi" w:cstheme="minorHAnsi"/>
          <w:sz w:val="23"/>
          <w:szCs w:val="23"/>
        </w:rPr>
        <w:t>,</w:t>
      </w:r>
      <w:r w:rsidR="00B34038" w:rsidRPr="00D11DAA">
        <w:rPr>
          <w:rFonts w:asciiTheme="minorHAnsi" w:hAnsiTheme="minorHAnsi" w:cstheme="minorHAnsi"/>
          <w:sz w:val="23"/>
          <w:szCs w:val="23"/>
        </w:rPr>
        <w:t xml:space="preserve"> teachers will fall back on the website of this conference so professors can share suggested readings and podcasts; there is a need for strong coordination.</w:t>
      </w:r>
      <w:r w:rsidR="00102CC7" w:rsidRPr="00D11DAA">
        <w:rPr>
          <w:rFonts w:asciiTheme="minorHAnsi" w:hAnsiTheme="minorHAnsi" w:cstheme="minorHAnsi"/>
          <w:sz w:val="23"/>
          <w:szCs w:val="23"/>
        </w:rPr>
        <w:t xml:space="preserve"> Each professor could contribute a reading, 4 minute podcast, or collaborate around a role-playing exercise. </w:t>
      </w:r>
      <w:r w:rsidR="00B85A8D" w:rsidRPr="00D11DAA">
        <w:rPr>
          <w:rFonts w:asciiTheme="minorHAnsi" w:hAnsiTheme="minorHAnsi" w:cstheme="minorHAnsi"/>
          <w:sz w:val="23"/>
          <w:szCs w:val="23"/>
        </w:rPr>
        <w:t>The w</w:t>
      </w:r>
      <w:r w:rsidR="00102CC7" w:rsidRPr="00D11DAA">
        <w:rPr>
          <w:rFonts w:asciiTheme="minorHAnsi" w:hAnsiTheme="minorHAnsi" w:cstheme="minorHAnsi"/>
          <w:sz w:val="23"/>
          <w:szCs w:val="23"/>
        </w:rPr>
        <w:t>ebsite should be used as a resource to plug in expertise to supplement these issues.</w:t>
      </w:r>
      <w:r w:rsidR="00FF1937" w:rsidRPr="00D11DAA">
        <w:rPr>
          <w:rFonts w:asciiTheme="minorHAnsi" w:hAnsiTheme="minorHAnsi" w:cstheme="minorHAnsi"/>
          <w:sz w:val="23"/>
          <w:szCs w:val="23"/>
        </w:rPr>
        <w:t xml:space="preserve"> </w:t>
      </w:r>
    </w:p>
    <w:p w:rsidR="00382E58" w:rsidRPr="00D11DAA" w:rsidRDefault="0008042A" w:rsidP="00D34F49">
      <w:pPr>
        <w:spacing w:before="120" w:after="120"/>
        <w:rPr>
          <w:rFonts w:asciiTheme="minorHAnsi" w:hAnsiTheme="minorHAnsi" w:cstheme="minorHAnsi"/>
          <w:sz w:val="23"/>
          <w:szCs w:val="23"/>
        </w:rPr>
      </w:pPr>
      <w:r w:rsidRPr="00D11DAA">
        <w:rPr>
          <w:rFonts w:asciiTheme="minorHAnsi" w:hAnsiTheme="minorHAnsi" w:cstheme="minorHAnsi"/>
          <w:sz w:val="23"/>
          <w:szCs w:val="23"/>
        </w:rPr>
        <w:tab/>
        <w:t xml:space="preserve">The problem-based approach gives us more wiggle room in what we are scheduled to teach. We start out small, with a module, as a way to perhaps create a larger more interdisciplinary course. </w:t>
      </w:r>
      <w:r w:rsidR="00313939" w:rsidRPr="00D11DAA">
        <w:rPr>
          <w:rFonts w:asciiTheme="minorHAnsi" w:hAnsiTheme="minorHAnsi" w:cstheme="minorHAnsi"/>
          <w:sz w:val="23"/>
          <w:szCs w:val="23"/>
        </w:rPr>
        <w:t>It would be a</w:t>
      </w:r>
      <w:r w:rsidR="0029292F" w:rsidRPr="00D11DAA">
        <w:rPr>
          <w:rFonts w:asciiTheme="minorHAnsi" w:hAnsiTheme="minorHAnsi" w:cstheme="minorHAnsi"/>
          <w:sz w:val="23"/>
          <w:szCs w:val="23"/>
        </w:rPr>
        <w:t xml:space="preserve"> practical</w:t>
      </w:r>
      <w:r w:rsidRPr="00D11DAA">
        <w:rPr>
          <w:rFonts w:asciiTheme="minorHAnsi" w:hAnsiTheme="minorHAnsi" w:cstheme="minorHAnsi"/>
          <w:sz w:val="23"/>
          <w:szCs w:val="23"/>
        </w:rPr>
        <w:t xml:space="preserve"> approach to immediately use in</w:t>
      </w:r>
      <w:r w:rsidR="00BC0CDF" w:rsidRPr="00D11DAA">
        <w:rPr>
          <w:rFonts w:asciiTheme="minorHAnsi" w:hAnsiTheme="minorHAnsi" w:cstheme="minorHAnsi"/>
          <w:sz w:val="23"/>
          <w:szCs w:val="23"/>
        </w:rPr>
        <w:t xml:space="preserve"> our</w:t>
      </w:r>
      <w:r w:rsidRPr="00D11DAA">
        <w:rPr>
          <w:rFonts w:asciiTheme="minorHAnsi" w:hAnsiTheme="minorHAnsi" w:cstheme="minorHAnsi"/>
          <w:sz w:val="23"/>
          <w:szCs w:val="23"/>
        </w:rPr>
        <w:t xml:space="preserve"> courses rather than create </w:t>
      </w:r>
      <w:r w:rsidR="00920BBF" w:rsidRPr="00D11DAA">
        <w:rPr>
          <w:rFonts w:asciiTheme="minorHAnsi" w:hAnsiTheme="minorHAnsi" w:cstheme="minorHAnsi"/>
          <w:sz w:val="23"/>
          <w:szCs w:val="23"/>
        </w:rPr>
        <w:t xml:space="preserve">an </w:t>
      </w:r>
      <w:r w:rsidRPr="00D11DAA">
        <w:rPr>
          <w:rFonts w:asciiTheme="minorHAnsi" w:hAnsiTheme="minorHAnsi" w:cstheme="minorHAnsi"/>
          <w:sz w:val="23"/>
          <w:szCs w:val="23"/>
        </w:rPr>
        <w:t xml:space="preserve">unwieldy large course. This module would be composed on sets of activities that we would agree on. </w:t>
      </w:r>
    </w:p>
    <w:p w:rsidR="00382E58" w:rsidRPr="00D11DAA" w:rsidRDefault="0008042A" w:rsidP="00D34F49">
      <w:pPr>
        <w:pStyle w:val="ListParagraph"/>
        <w:numPr>
          <w:ilvl w:val="0"/>
          <w:numId w:val="7"/>
        </w:numPr>
        <w:spacing w:before="120" w:after="120"/>
        <w:rPr>
          <w:rFonts w:asciiTheme="minorHAnsi" w:hAnsiTheme="minorHAnsi" w:cstheme="minorHAnsi"/>
          <w:sz w:val="23"/>
          <w:szCs w:val="23"/>
        </w:rPr>
      </w:pPr>
      <w:r w:rsidRPr="00D11DAA">
        <w:rPr>
          <w:rFonts w:asciiTheme="minorHAnsi" w:hAnsiTheme="minorHAnsi" w:cstheme="minorHAnsi"/>
          <w:sz w:val="23"/>
          <w:szCs w:val="23"/>
        </w:rPr>
        <w:t>On</w:t>
      </w:r>
      <w:r w:rsidR="002D0316" w:rsidRPr="00D11DAA">
        <w:rPr>
          <w:rFonts w:asciiTheme="minorHAnsi" w:hAnsiTheme="minorHAnsi" w:cstheme="minorHAnsi"/>
          <w:sz w:val="23"/>
          <w:szCs w:val="23"/>
        </w:rPr>
        <w:t xml:space="preserve"> the</w:t>
      </w:r>
      <w:r w:rsidRPr="00D11DAA">
        <w:rPr>
          <w:rFonts w:asciiTheme="minorHAnsi" w:hAnsiTheme="minorHAnsi" w:cstheme="minorHAnsi"/>
          <w:sz w:val="23"/>
          <w:szCs w:val="23"/>
        </w:rPr>
        <w:t xml:space="preserve"> segment on development we would use </w:t>
      </w:r>
      <w:r w:rsidR="006C48B7" w:rsidRPr="00D11DAA">
        <w:rPr>
          <w:rFonts w:asciiTheme="minorHAnsi" w:hAnsiTheme="minorHAnsi" w:cstheme="minorHAnsi"/>
          <w:sz w:val="23"/>
          <w:szCs w:val="23"/>
        </w:rPr>
        <w:t xml:space="preserve">a </w:t>
      </w:r>
      <w:r w:rsidRPr="00D11DAA">
        <w:rPr>
          <w:rFonts w:asciiTheme="minorHAnsi" w:hAnsiTheme="minorHAnsi" w:cstheme="minorHAnsi"/>
          <w:sz w:val="23"/>
          <w:szCs w:val="23"/>
        </w:rPr>
        <w:t xml:space="preserve">case study using general readings about development, and present questions to students to identify in groups the answers. </w:t>
      </w:r>
    </w:p>
    <w:p w:rsidR="0008042A" w:rsidRPr="00D11DAA" w:rsidRDefault="00301B8A" w:rsidP="00D34F49">
      <w:pPr>
        <w:pStyle w:val="ListParagraph"/>
        <w:numPr>
          <w:ilvl w:val="0"/>
          <w:numId w:val="7"/>
        </w:numPr>
        <w:spacing w:before="120" w:after="120"/>
        <w:rPr>
          <w:rFonts w:asciiTheme="minorHAnsi" w:hAnsiTheme="minorHAnsi" w:cstheme="minorHAnsi"/>
          <w:sz w:val="23"/>
          <w:szCs w:val="23"/>
        </w:rPr>
      </w:pPr>
      <w:r w:rsidRPr="00D11DAA">
        <w:rPr>
          <w:rFonts w:asciiTheme="minorHAnsi" w:hAnsiTheme="minorHAnsi" w:cstheme="minorHAnsi"/>
          <w:sz w:val="23"/>
          <w:szCs w:val="23"/>
        </w:rPr>
        <w:t>On the second day we</w:t>
      </w:r>
      <w:r w:rsidR="0008042A" w:rsidRPr="00D11DAA">
        <w:rPr>
          <w:rFonts w:asciiTheme="minorHAnsi" w:hAnsiTheme="minorHAnsi" w:cstheme="minorHAnsi"/>
          <w:sz w:val="23"/>
          <w:szCs w:val="23"/>
        </w:rPr>
        <w:t xml:space="preserve"> would go onto ACM website </w:t>
      </w:r>
      <w:r w:rsidR="00A87AD4" w:rsidRPr="00D11DAA">
        <w:rPr>
          <w:rFonts w:asciiTheme="minorHAnsi" w:hAnsiTheme="minorHAnsi" w:cstheme="minorHAnsi"/>
          <w:sz w:val="23"/>
          <w:szCs w:val="23"/>
        </w:rPr>
        <w:t>and a</w:t>
      </w:r>
      <w:r w:rsidR="0008042A" w:rsidRPr="00D11DAA">
        <w:rPr>
          <w:rFonts w:asciiTheme="minorHAnsi" w:hAnsiTheme="minorHAnsi" w:cstheme="minorHAnsi"/>
          <w:sz w:val="23"/>
          <w:szCs w:val="23"/>
        </w:rPr>
        <w:t xml:space="preserve">ssign suggested readings. </w:t>
      </w:r>
    </w:p>
    <w:p w:rsidR="00102CC7" w:rsidRPr="00D11DAA" w:rsidRDefault="00A85598" w:rsidP="00D34F49">
      <w:pPr>
        <w:spacing w:before="120" w:after="120"/>
        <w:rPr>
          <w:rFonts w:asciiTheme="minorHAnsi" w:hAnsiTheme="minorHAnsi" w:cstheme="minorHAnsi"/>
          <w:sz w:val="23"/>
          <w:szCs w:val="23"/>
        </w:rPr>
      </w:pPr>
      <w:r w:rsidRPr="00D11DAA">
        <w:rPr>
          <w:rFonts w:asciiTheme="minorHAnsi" w:hAnsiTheme="minorHAnsi" w:cstheme="minorHAnsi"/>
          <w:sz w:val="23"/>
          <w:szCs w:val="23"/>
        </w:rPr>
        <w:tab/>
        <w:t xml:space="preserve">We should come up with interesting questions from economic </w:t>
      </w:r>
      <w:r w:rsidR="00251031" w:rsidRPr="00D11DAA">
        <w:rPr>
          <w:rFonts w:asciiTheme="minorHAnsi" w:hAnsiTheme="minorHAnsi" w:cstheme="minorHAnsi"/>
          <w:sz w:val="23"/>
          <w:szCs w:val="23"/>
        </w:rPr>
        <w:t>perspective</w:t>
      </w:r>
      <w:r w:rsidRPr="00D11DAA">
        <w:rPr>
          <w:rFonts w:asciiTheme="minorHAnsi" w:hAnsiTheme="minorHAnsi" w:cstheme="minorHAnsi"/>
          <w:sz w:val="23"/>
          <w:szCs w:val="23"/>
        </w:rPr>
        <w:t xml:space="preserve">, explaining overlaps and differences between different approaches. </w:t>
      </w:r>
      <w:r w:rsidR="001C2745" w:rsidRPr="00D11DAA">
        <w:rPr>
          <w:rFonts w:asciiTheme="minorHAnsi" w:hAnsiTheme="minorHAnsi" w:cstheme="minorHAnsi"/>
        </w:rPr>
        <w:t xml:space="preserve">Classes would be used to introduce theory. Course could be stretched to get an understanding, intro to all of things with a focus on particular development problem. </w:t>
      </w:r>
      <w:r w:rsidRPr="00D11DAA">
        <w:rPr>
          <w:rFonts w:asciiTheme="minorHAnsi" w:hAnsiTheme="minorHAnsi" w:cstheme="minorHAnsi"/>
          <w:sz w:val="23"/>
          <w:szCs w:val="23"/>
        </w:rPr>
        <w:t>Students will see that looking at an issue from one discipline does not complete</w:t>
      </w:r>
      <w:r w:rsidR="00C51F45" w:rsidRPr="00D11DAA">
        <w:rPr>
          <w:rFonts w:asciiTheme="minorHAnsi" w:hAnsiTheme="minorHAnsi" w:cstheme="minorHAnsi"/>
          <w:sz w:val="23"/>
          <w:szCs w:val="23"/>
        </w:rPr>
        <w:t xml:space="preserve"> the</w:t>
      </w:r>
      <w:r w:rsidRPr="00D11DAA">
        <w:rPr>
          <w:rFonts w:asciiTheme="minorHAnsi" w:hAnsiTheme="minorHAnsi" w:cstheme="minorHAnsi"/>
          <w:sz w:val="23"/>
          <w:szCs w:val="23"/>
        </w:rPr>
        <w:t xml:space="preserve"> analysis</w:t>
      </w:r>
      <w:r w:rsidR="00D3413E" w:rsidRPr="00D11DAA">
        <w:rPr>
          <w:rFonts w:asciiTheme="minorHAnsi" w:hAnsiTheme="minorHAnsi" w:cstheme="minorHAnsi"/>
          <w:sz w:val="23"/>
          <w:szCs w:val="23"/>
        </w:rPr>
        <w:t>—they need</w:t>
      </w:r>
      <w:r w:rsidRPr="00D11DAA">
        <w:rPr>
          <w:rFonts w:asciiTheme="minorHAnsi" w:hAnsiTheme="minorHAnsi" w:cstheme="minorHAnsi"/>
          <w:sz w:val="23"/>
          <w:szCs w:val="23"/>
        </w:rPr>
        <w:t xml:space="preserve"> a more comprehensive understanding of problem. As long as questions are tackled and set up, faculty can talk about parallels and integrate disciplines.</w:t>
      </w:r>
    </w:p>
    <w:p w:rsidR="000C3122" w:rsidRPr="00D11DAA" w:rsidRDefault="000C3122" w:rsidP="00D34F49">
      <w:pPr>
        <w:spacing w:before="120" w:after="120"/>
        <w:rPr>
          <w:rFonts w:asciiTheme="minorHAnsi" w:hAnsiTheme="minorHAnsi" w:cstheme="minorHAnsi"/>
          <w:b/>
          <w:sz w:val="23"/>
          <w:szCs w:val="23"/>
          <w:u w:val="single"/>
        </w:rPr>
      </w:pPr>
      <w:r w:rsidRPr="00D11DAA">
        <w:rPr>
          <w:rFonts w:asciiTheme="minorHAnsi" w:hAnsiTheme="minorHAnsi" w:cstheme="minorHAnsi"/>
          <w:b/>
          <w:sz w:val="23"/>
          <w:szCs w:val="23"/>
          <w:u w:val="single"/>
        </w:rPr>
        <w:t>Sample Case Study</w:t>
      </w:r>
      <w:r w:rsidR="00071904" w:rsidRPr="00D11DAA">
        <w:rPr>
          <w:rFonts w:asciiTheme="minorHAnsi" w:hAnsiTheme="minorHAnsi" w:cstheme="minorHAnsi"/>
          <w:b/>
          <w:sz w:val="23"/>
          <w:szCs w:val="23"/>
          <w:u w:val="single"/>
        </w:rPr>
        <w:t>:</w:t>
      </w:r>
    </w:p>
    <w:p w:rsidR="007A6DD7" w:rsidRPr="00D11DAA" w:rsidRDefault="007A6DD7" w:rsidP="00D34F49">
      <w:pPr>
        <w:spacing w:before="120" w:after="120"/>
        <w:rPr>
          <w:rFonts w:asciiTheme="minorHAnsi" w:hAnsiTheme="minorHAnsi" w:cstheme="minorHAnsi"/>
          <w:sz w:val="23"/>
          <w:szCs w:val="23"/>
        </w:rPr>
      </w:pPr>
      <w:r w:rsidRPr="00D11DAA">
        <w:rPr>
          <w:rFonts w:asciiTheme="minorHAnsi" w:hAnsiTheme="minorHAnsi" w:cstheme="minorHAnsi"/>
          <w:sz w:val="23"/>
          <w:szCs w:val="23"/>
        </w:rPr>
        <w:tab/>
        <w:t xml:space="preserve">Yet what are the students getting from this exercise? </w:t>
      </w:r>
      <w:r w:rsidR="00E60EE2" w:rsidRPr="00D11DAA">
        <w:rPr>
          <w:rFonts w:asciiTheme="minorHAnsi" w:hAnsiTheme="minorHAnsi" w:cstheme="minorHAnsi"/>
          <w:sz w:val="23"/>
          <w:szCs w:val="23"/>
        </w:rPr>
        <w:t>The point</w:t>
      </w:r>
      <w:r w:rsidRPr="00D11DAA">
        <w:rPr>
          <w:rFonts w:asciiTheme="minorHAnsi" w:hAnsiTheme="minorHAnsi" w:cstheme="minorHAnsi"/>
          <w:sz w:val="23"/>
          <w:szCs w:val="23"/>
        </w:rPr>
        <w:t xml:space="preserve"> is to get different methodological approaches and posing questions that we think are relevant and appropriate for our disciplines or many disciplines</w:t>
      </w:r>
      <w:r w:rsidR="0015180D" w:rsidRPr="00D11DAA">
        <w:rPr>
          <w:rFonts w:asciiTheme="minorHAnsi" w:hAnsiTheme="minorHAnsi" w:cstheme="minorHAnsi"/>
          <w:sz w:val="23"/>
          <w:szCs w:val="23"/>
        </w:rPr>
        <w:t>. We should find an i</w:t>
      </w:r>
      <w:r w:rsidRPr="00D11DAA">
        <w:rPr>
          <w:rFonts w:asciiTheme="minorHAnsi" w:hAnsiTheme="minorHAnsi" w:cstheme="minorHAnsi"/>
          <w:sz w:val="23"/>
          <w:szCs w:val="23"/>
        </w:rPr>
        <w:t>ssue in</w:t>
      </w:r>
      <w:r w:rsidR="00371745" w:rsidRPr="00D11DAA">
        <w:rPr>
          <w:rFonts w:asciiTheme="minorHAnsi" w:hAnsiTheme="minorHAnsi" w:cstheme="minorHAnsi"/>
          <w:sz w:val="23"/>
          <w:szCs w:val="23"/>
        </w:rPr>
        <w:t xml:space="preserve"> the</w:t>
      </w:r>
      <w:r w:rsidRPr="00D11DAA">
        <w:rPr>
          <w:rFonts w:asciiTheme="minorHAnsi" w:hAnsiTheme="minorHAnsi" w:cstheme="minorHAnsi"/>
          <w:sz w:val="23"/>
          <w:szCs w:val="23"/>
        </w:rPr>
        <w:t xml:space="preserve"> field that speaks to this from your discipline:</w:t>
      </w:r>
    </w:p>
    <w:p w:rsidR="007A6DD7" w:rsidRPr="00D11DAA" w:rsidRDefault="007A6DD7" w:rsidP="00D34F49">
      <w:pPr>
        <w:pStyle w:val="ListParagraph"/>
        <w:numPr>
          <w:ilvl w:val="0"/>
          <w:numId w:val="5"/>
        </w:numPr>
        <w:spacing w:before="120" w:after="120"/>
        <w:rPr>
          <w:rFonts w:asciiTheme="minorHAnsi" w:hAnsiTheme="minorHAnsi" w:cstheme="minorHAnsi"/>
          <w:sz w:val="23"/>
          <w:szCs w:val="23"/>
        </w:rPr>
      </w:pPr>
      <w:r w:rsidRPr="00D11DAA">
        <w:rPr>
          <w:rFonts w:asciiTheme="minorHAnsi" w:hAnsiTheme="minorHAnsi" w:cstheme="minorHAnsi"/>
          <w:sz w:val="23"/>
          <w:szCs w:val="23"/>
        </w:rPr>
        <w:t>Choose a problem that relates to land rights and tourism</w:t>
      </w:r>
      <w:r w:rsidR="005A21E1" w:rsidRPr="00D11DAA">
        <w:rPr>
          <w:rFonts w:asciiTheme="minorHAnsi" w:hAnsiTheme="minorHAnsi" w:cstheme="minorHAnsi"/>
          <w:sz w:val="23"/>
          <w:szCs w:val="23"/>
        </w:rPr>
        <w:t xml:space="preserve"> (for example)</w:t>
      </w:r>
      <w:r w:rsidRPr="00D11DAA">
        <w:rPr>
          <w:rFonts w:asciiTheme="minorHAnsi" w:hAnsiTheme="minorHAnsi" w:cstheme="minorHAnsi"/>
          <w:sz w:val="23"/>
          <w:szCs w:val="23"/>
        </w:rPr>
        <w:t>: is tourism a viable strategy for development?</w:t>
      </w:r>
    </w:p>
    <w:p w:rsidR="007A6DD7" w:rsidRPr="00D11DAA" w:rsidRDefault="007A6DD7" w:rsidP="00D34F49">
      <w:pPr>
        <w:pStyle w:val="ListParagraph"/>
        <w:numPr>
          <w:ilvl w:val="0"/>
          <w:numId w:val="5"/>
        </w:numPr>
        <w:spacing w:before="120" w:after="120"/>
        <w:rPr>
          <w:rFonts w:asciiTheme="minorHAnsi" w:hAnsiTheme="minorHAnsi" w:cstheme="minorHAnsi"/>
          <w:sz w:val="23"/>
          <w:szCs w:val="23"/>
        </w:rPr>
      </w:pPr>
      <w:r w:rsidRPr="00D11DAA">
        <w:rPr>
          <w:rFonts w:asciiTheme="minorHAnsi" w:hAnsiTheme="minorHAnsi" w:cstheme="minorHAnsi"/>
          <w:sz w:val="23"/>
          <w:szCs w:val="23"/>
        </w:rPr>
        <w:lastRenderedPageBreak/>
        <w:t>Approach your problem/case study from your discipline.</w:t>
      </w:r>
    </w:p>
    <w:p w:rsidR="007A6DD7" w:rsidRPr="00D11DAA" w:rsidRDefault="007A6DD7" w:rsidP="00D34F49">
      <w:pPr>
        <w:pStyle w:val="ListParagraph"/>
        <w:numPr>
          <w:ilvl w:val="0"/>
          <w:numId w:val="5"/>
        </w:numPr>
        <w:spacing w:before="120" w:after="120"/>
        <w:rPr>
          <w:rFonts w:asciiTheme="minorHAnsi" w:hAnsiTheme="minorHAnsi" w:cstheme="minorHAnsi"/>
          <w:sz w:val="23"/>
          <w:szCs w:val="23"/>
        </w:rPr>
      </w:pPr>
      <w:r w:rsidRPr="00D11DAA">
        <w:rPr>
          <w:rFonts w:asciiTheme="minorHAnsi" w:hAnsiTheme="minorHAnsi" w:cstheme="minorHAnsi"/>
          <w:sz w:val="23"/>
          <w:szCs w:val="23"/>
        </w:rPr>
        <w:t>Use case study to approach questions such as what is the problem? How do you define development? Who are the actors involves? Why does it matter? etc.</w:t>
      </w:r>
    </w:p>
    <w:p w:rsidR="007A6DD7" w:rsidRPr="00D11DAA" w:rsidRDefault="007A6DD7" w:rsidP="00D34F49">
      <w:pPr>
        <w:pStyle w:val="ListParagraph"/>
        <w:numPr>
          <w:ilvl w:val="0"/>
          <w:numId w:val="5"/>
        </w:numPr>
        <w:spacing w:before="120" w:after="120"/>
        <w:rPr>
          <w:rFonts w:asciiTheme="minorHAnsi" w:hAnsiTheme="minorHAnsi" w:cstheme="minorHAnsi"/>
          <w:sz w:val="23"/>
          <w:szCs w:val="23"/>
        </w:rPr>
      </w:pPr>
      <w:r w:rsidRPr="00D11DAA">
        <w:rPr>
          <w:rFonts w:asciiTheme="minorHAnsi" w:hAnsiTheme="minorHAnsi" w:cstheme="minorHAnsi"/>
          <w:sz w:val="23"/>
          <w:szCs w:val="23"/>
        </w:rPr>
        <w:t>“Toolkit” for students: what skills can students acquire from studying this case study? (Reading/thinking about case study from different disciplinary perspectives).</w:t>
      </w:r>
    </w:p>
    <w:p w:rsidR="00186A41" w:rsidRPr="00D11DAA" w:rsidRDefault="00072F5E" w:rsidP="00D34F49">
      <w:pPr>
        <w:spacing w:before="120" w:after="120"/>
        <w:rPr>
          <w:rFonts w:asciiTheme="minorHAnsi" w:hAnsiTheme="minorHAnsi" w:cstheme="minorHAnsi"/>
          <w:sz w:val="23"/>
          <w:szCs w:val="23"/>
        </w:rPr>
      </w:pPr>
      <w:r w:rsidRPr="00D11DAA">
        <w:rPr>
          <w:rFonts w:asciiTheme="minorHAnsi" w:hAnsiTheme="minorHAnsi" w:cstheme="minorHAnsi"/>
          <w:sz w:val="23"/>
          <w:szCs w:val="23"/>
        </w:rPr>
        <w:tab/>
      </w:r>
      <w:r w:rsidR="00186A41" w:rsidRPr="00D11DAA">
        <w:rPr>
          <w:rFonts w:asciiTheme="minorHAnsi" w:hAnsiTheme="minorHAnsi" w:cstheme="minorHAnsi"/>
          <w:sz w:val="23"/>
          <w:szCs w:val="23"/>
        </w:rPr>
        <w:t>For students who haven’t gone abroad, it gives them something more concrete,</w:t>
      </w:r>
      <w:r w:rsidR="00715FE2" w:rsidRPr="00D11DAA">
        <w:rPr>
          <w:rFonts w:asciiTheme="minorHAnsi" w:hAnsiTheme="minorHAnsi" w:cstheme="minorHAnsi"/>
          <w:sz w:val="23"/>
          <w:szCs w:val="23"/>
        </w:rPr>
        <w:t xml:space="preserve"> about</w:t>
      </w:r>
      <w:r w:rsidR="00186A41" w:rsidRPr="00D11DAA">
        <w:rPr>
          <w:rFonts w:asciiTheme="minorHAnsi" w:hAnsiTheme="minorHAnsi" w:cstheme="minorHAnsi"/>
          <w:sz w:val="23"/>
          <w:szCs w:val="23"/>
        </w:rPr>
        <w:t xml:space="preserve"> a particular issue;</w:t>
      </w:r>
      <w:r w:rsidR="0018111D" w:rsidRPr="00D11DAA">
        <w:rPr>
          <w:rFonts w:asciiTheme="minorHAnsi" w:hAnsiTheme="minorHAnsi" w:cstheme="minorHAnsi"/>
          <w:sz w:val="23"/>
          <w:szCs w:val="23"/>
        </w:rPr>
        <w:t xml:space="preserve"> it also</w:t>
      </w:r>
      <w:r w:rsidR="00186A41" w:rsidRPr="00D11DAA">
        <w:rPr>
          <w:rFonts w:asciiTheme="minorHAnsi" w:hAnsiTheme="minorHAnsi" w:cstheme="minorHAnsi"/>
          <w:sz w:val="23"/>
          <w:szCs w:val="23"/>
        </w:rPr>
        <w:t xml:space="preserve"> gives them </w:t>
      </w:r>
      <w:r w:rsidR="000D2AE8" w:rsidRPr="00D11DAA">
        <w:rPr>
          <w:rFonts w:asciiTheme="minorHAnsi" w:hAnsiTheme="minorHAnsi" w:cstheme="minorHAnsi"/>
          <w:sz w:val="23"/>
          <w:szCs w:val="23"/>
        </w:rPr>
        <w:t>a</w:t>
      </w:r>
      <w:r w:rsidR="00186A41" w:rsidRPr="00D11DAA">
        <w:rPr>
          <w:rFonts w:asciiTheme="minorHAnsi" w:hAnsiTheme="minorHAnsi" w:cstheme="minorHAnsi"/>
          <w:sz w:val="23"/>
          <w:szCs w:val="23"/>
        </w:rPr>
        <w:t xml:space="preserve"> toolkit to analyze questions. For students who have gone abroad </w:t>
      </w:r>
      <w:r w:rsidR="00171EDE" w:rsidRPr="00D11DAA">
        <w:rPr>
          <w:rFonts w:asciiTheme="minorHAnsi" w:hAnsiTheme="minorHAnsi" w:cstheme="minorHAnsi"/>
          <w:sz w:val="23"/>
          <w:szCs w:val="23"/>
        </w:rPr>
        <w:t>they can</w:t>
      </w:r>
      <w:r w:rsidR="00186A41" w:rsidRPr="00D11DAA">
        <w:rPr>
          <w:rFonts w:asciiTheme="minorHAnsi" w:hAnsiTheme="minorHAnsi" w:cstheme="minorHAnsi"/>
          <w:sz w:val="23"/>
          <w:szCs w:val="23"/>
        </w:rPr>
        <w:t xml:space="preserve"> relate questions to </w:t>
      </w:r>
      <w:r w:rsidR="001118A2" w:rsidRPr="00D11DAA">
        <w:rPr>
          <w:rFonts w:asciiTheme="minorHAnsi" w:hAnsiTheme="minorHAnsi" w:cstheme="minorHAnsi"/>
          <w:sz w:val="23"/>
          <w:szCs w:val="23"/>
        </w:rPr>
        <w:t xml:space="preserve">past </w:t>
      </w:r>
      <w:r w:rsidR="00186A41" w:rsidRPr="00D11DAA">
        <w:rPr>
          <w:rFonts w:asciiTheme="minorHAnsi" w:hAnsiTheme="minorHAnsi" w:cstheme="minorHAnsi"/>
          <w:sz w:val="23"/>
          <w:szCs w:val="23"/>
        </w:rPr>
        <w:t xml:space="preserve">experiences. We should come up with our own problem-based topic, go through </w:t>
      </w:r>
      <w:r w:rsidR="002344C0" w:rsidRPr="00D11DAA">
        <w:rPr>
          <w:rFonts w:asciiTheme="minorHAnsi" w:hAnsiTheme="minorHAnsi" w:cstheme="minorHAnsi"/>
          <w:sz w:val="23"/>
          <w:szCs w:val="23"/>
        </w:rPr>
        <w:t xml:space="preserve">the </w:t>
      </w:r>
      <w:r w:rsidR="00186A41" w:rsidRPr="00D11DAA">
        <w:rPr>
          <w:rFonts w:asciiTheme="minorHAnsi" w:hAnsiTheme="minorHAnsi" w:cstheme="minorHAnsi"/>
          <w:sz w:val="23"/>
          <w:szCs w:val="23"/>
        </w:rPr>
        <w:t>exercise and present that in May (building blo</w:t>
      </w:r>
      <w:r w:rsidR="00C66ABF" w:rsidRPr="00D11DAA">
        <w:rPr>
          <w:rFonts w:asciiTheme="minorHAnsi" w:hAnsiTheme="minorHAnsi" w:cstheme="minorHAnsi"/>
          <w:sz w:val="23"/>
          <w:szCs w:val="23"/>
        </w:rPr>
        <w:t xml:space="preserve">cks for bigger course approach). We can </w:t>
      </w:r>
      <w:r w:rsidR="00186A41" w:rsidRPr="00D11DAA">
        <w:rPr>
          <w:rFonts w:asciiTheme="minorHAnsi" w:hAnsiTheme="minorHAnsi" w:cstheme="minorHAnsi"/>
          <w:sz w:val="23"/>
          <w:szCs w:val="23"/>
        </w:rPr>
        <w:t xml:space="preserve">coordinate, narrow </w:t>
      </w:r>
      <w:r w:rsidR="00F850BF" w:rsidRPr="00D11DAA">
        <w:rPr>
          <w:rFonts w:asciiTheme="minorHAnsi" w:hAnsiTheme="minorHAnsi" w:cstheme="minorHAnsi"/>
          <w:sz w:val="23"/>
          <w:szCs w:val="23"/>
        </w:rPr>
        <w:t xml:space="preserve">the </w:t>
      </w:r>
      <w:r w:rsidR="00186A41" w:rsidRPr="00D11DAA">
        <w:rPr>
          <w:rFonts w:asciiTheme="minorHAnsi" w:hAnsiTheme="minorHAnsi" w:cstheme="minorHAnsi"/>
          <w:sz w:val="23"/>
          <w:szCs w:val="23"/>
        </w:rPr>
        <w:t xml:space="preserve">topic together, and gather specific questions. We can focus on the case study in our module. </w:t>
      </w:r>
    </w:p>
    <w:p w:rsidR="000C3122" w:rsidRPr="00D11DAA" w:rsidRDefault="000C3122" w:rsidP="00D34F49">
      <w:pPr>
        <w:spacing w:before="120" w:after="120"/>
        <w:rPr>
          <w:rFonts w:asciiTheme="minorHAnsi" w:hAnsiTheme="minorHAnsi" w:cstheme="minorHAnsi"/>
          <w:b/>
          <w:sz w:val="23"/>
          <w:szCs w:val="23"/>
          <w:u w:val="single"/>
        </w:rPr>
      </w:pPr>
      <w:r w:rsidRPr="00D11DAA">
        <w:rPr>
          <w:rFonts w:asciiTheme="minorHAnsi" w:hAnsiTheme="minorHAnsi" w:cstheme="minorHAnsi"/>
          <w:b/>
          <w:sz w:val="23"/>
          <w:szCs w:val="23"/>
          <w:u w:val="single"/>
        </w:rPr>
        <w:t xml:space="preserve">Class Assignments and </w:t>
      </w:r>
      <w:r w:rsidR="0092747C" w:rsidRPr="00D11DAA">
        <w:rPr>
          <w:rFonts w:asciiTheme="minorHAnsi" w:hAnsiTheme="minorHAnsi" w:cstheme="minorHAnsi"/>
          <w:b/>
          <w:sz w:val="23"/>
          <w:szCs w:val="23"/>
          <w:u w:val="single"/>
        </w:rPr>
        <w:t>Exercises</w:t>
      </w:r>
      <w:r w:rsidR="006F2F68" w:rsidRPr="00D11DAA">
        <w:rPr>
          <w:rFonts w:asciiTheme="minorHAnsi" w:hAnsiTheme="minorHAnsi" w:cstheme="minorHAnsi"/>
          <w:b/>
          <w:sz w:val="23"/>
          <w:szCs w:val="23"/>
          <w:u w:val="single"/>
        </w:rPr>
        <w:t>:</w:t>
      </w:r>
    </w:p>
    <w:p w:rsidR="00186A41" w:rsidRPr="00D11DAA" w:rsidRDefault="006B7C3B" w:rsidP="00D34F49">
      <w:pPr>
        <w:spacing w:before="120" w:after="120"/>
        <w:rPr>
          <w:rFonts w:asciiTheme="minorHAnsi" w:hAnsiTheme="minorHAnsi" w:cstheme="minorHAnsi"/>
          <w:sz w:val="23"/>
          <w:szCs w:val="23"/>
        </w:rPr>
      </w:pPr>
      <w:r w:rsidRPr="00D11DAA">
        <w:rPr>
          <w:rFonts w:asciiTheme="minorHAnsi" w:hAnsiTheme="minorHAnsi" w:cstheme="minorHAnsi"/>
          <w:sz w:val="23"/>
          <w:szCs w:val="23"/>
        </w:rPr>
        <w:tab/>
      </w:r>
      <w:r w:rsidR="00186A41" w:rsidRPr="00D11DAA">
        <w:rPr>
          <w:rFonts w:asciiTheme="minorHAnsi" w:hAnsiTheme="minorHAnsi" w:cstheme="minorHAnsi"/>
          <w:sz w:val="23"/>
          <w:szCs w:val="23"/>
        </w:rPr>
        <w:t>How should students approach this? What would you have students do, such as assignments to give them a skill set to approach problem and evaluate?</w:t>
      </w:r>
      <w:r w:rsidR="00006435" w:rsidRPr="00D11DAA">
        <w:rPr>
          <w:rFonts w:asciiTheme="minorHAnsi" w:hAnsiTheme="minorHAnsi" w:cstheme="minorHAnsi"/>
          <w:sz w:val="23"/>
          <w:szCs w:val="23"/>
        </w:rPr>
        <w:t xml:space="preserve"> </w:t>
      </w:r>
    </w:p>
    <w:p w:rsidR="002D2426" w:rsidRPr="00D11DAA" w:rsidRDefault="00186A41" w:rsidP="00D34F49">
      <w:pPr>
        <w:pStyle w:val="ListParagraph"/>
        <w:numPr>
          <w:ilvl w:val="0"/>
          <w:numId w:val="6"/>
        </w:numPr>
        <w:spacing w:before="120" w:after="120"/>
        <w:ind w:left="720"/>
        <w:rPr>
          <w:rFonts w:asciiTheme="minorHAnsi" w:hAnsiTheme="minorHAnsi" w:cstheme="minorHAnsi"/>
          <w:sz w:val="23"/>
          <w:szCs w:val="23"/>
        </w:rPr>
      </w:pPr>
      <w:r w:rsidRPr="00D11DAA">
        <w:rPr>
          <w:rFonts w:asciiTheme="minorHAnsi" w:hAnsiTheme="minorHAnsi" w:cstheme="minorHAnsi"/>
          <w:sz w:val="23"/>
          <w:szCs w:val="23"/>
        </w:rPr>
        <w:t xml:space="preserve">Applied role-playing exercise; stakeholders, court cases, pre-post exercise (pre and post questions for assessment, differentiate between students that have and have not studied abroad). </w:t>
      </w:r>
    </w:p>
    <w:p w:rsidR="00186A41" w:rsidRPr="00D11DAA" w:rsidRDefault="00186A41" w:rsidP="00D34F49">
      <w:pPr>
        <w:pStyle w:val="ListParagraph"/>
        <w:numPr>
          <w:ilvl w:val="0"/>
          <w:numId w:val="6"/>
        </w:numPr>
        <w:spacing w:before="120" w:after="120"/>
        <w:ind w:left="720"/>
        <w:rPr>
          <w:rFonts w:asciiTheme="minorHAnsi" w:hAnsiTheme="minorHAnsi" w:cstheme="minorHAnsi"/>
          <w:sz w:val="23"/>
          <w:szCs w:val="23"/>
        </w:rPr>
      </w:pPr>
      <w:r w:rsidRPr="00D11DAA">
        <w:rPr>
          <w:rFonts w:asciiTheme="minorHAnsi" w:hAnsiTheme="minorHAnsi" w:cstheme="minorHAnsi"/>
          <w:sz w:val="23"/>
          <w:szCs w:val="23"/>
        </w:rPr>
        <w:t>Observe how students carry out exercise and determine whether this is helpful for pre/post departure students.</w:t>
      </w:r>
    </w:p>
    <w:p w:rsidR="00220076" w:rsidRPr="00D11DAA" w:rsidRDefault="00186A41" w:rsidP="00D34F49">
      <w:pPr>
        <w:pStyle w:val="ListParagraph"/>
        <w:numPr>
          <w:ilvl w:val="0"/>
          <w:numId w:val="6"/>
        </w:numPr>
        <w:spacing w:before="120" w:after="120"/>
        <w:ind w:left="720"/>
        <w:rPr>
          <w:rFonts w:asciiTheme="minorHAnsi" w:hAnsiTheme="minorHAnsi" w:cstheme="minorHAnsi"/>
          <w:sz w:val="23"/>
          <w:szCs w:val="23"/>
        </w:rPr>
      </w:pPr>
      <w:r w:rsidRPr="00D11DAA">
        <w:rPr>
          <w:rFonts w:asciiTheme="minorHAnsi" w:hAnsiTheme="minorHAnsi" w:cstheme="minorHAnsi"/>
          <w:sz w:val="23"/>
          <w:szCs w:val="23"/>
        </w:rPr>
        <w:t>Development project (tourism). How would you analyze problem? Youtube video.</w:t>
      </w:r>
    </w:p>
    <w:p w:rsidR="00367B1A" w:rsidRPr="00D11DAA" w:rsidRDefault="00186A41" w:rsidP="00D34F49">
      <w:pPr>
        <w:pStyle w:val="ListParagraph"/>
        <w:numPr>
          <w:ilvl w:val="0"/>
          <w:numId w:val="6"/>
        </w:numPr>
        <w:spacing w:before="120"/>
        <w:ind w:left="720"/>
        <w:contextualSpacing w:val="0"/>
        <w:rPr>
          <w:rFonts w:asciiTheme="minorHAnsi" w:hAnsiTheme="minorHAnsi" w:cstheme="minorHAnsi"/>
          <w:sz w:val="23"/>
          <w:szCs w:val="23"/>
        </w:rPr>
      </w:pPr>
      <w:r w:rsidRPr="00D11DAA">
        <w:rPr>
          <w:rFonts w:asciiTheme="minorHAnsi" w:hAnsiTheme="minorHAnsi" w:cstheme="minorHAnsi"/>
          <w:sz w:val="23"/>
          <w:szCs w:val="23"/>
        </w:rPr>
        <w:t>Pretend students are development consultants and argue case and votes which consulting group wil</w:t>
      </w:r>
      <w:r w:rsidR="00220076" w:rsidRPr="00D11DAA">
        <w:rPr>
          <w:rFonts w:asciiTheme="minorHAnsi" w:hAnsiTheme="minorHAnsi" w:cstheme="minorHAnsi"/>
          <w:sz w:val="23"/>
          <w:szCs w:val="23"/>
        </w:rPr>
        <w:t>l effectively tackle this issue.</w:t>
      </w:r>
    </w:p>
    <w:p w:rsidR="00815040" w:rsidRPr="00D11DAA" w:rsidRDefault="00815040" w:rsidP="0094624B">
      <w:pPr>
        <w:pStyle w:val="ListParagraph"/>
        <w:spacing w:before="120" w:after="120"/>
        <w:ind w:left="0"/>
        <w:contextualSpacing w:val="0"/>
        <w:rPr>
          <w:rFonts w:asciiTheme="minorHAnsi" w:hAnsiTheme="minorHAnsi" w:cstheme="minorHAnsi"/>
          <w:sz w:val="23"/>
          <w:szCs w:val="23"/>
        </w:rPr>
      </w:pPr>
      <w:r w:rsidRPr="00D11DAA">
        <w:rPr>
          <w:rFonts w:asciiTheme="minorHAnsi" w:hAnsiTheme="minorHAnsi" w:cstheme="minorHAnsi"/>
          <w:sz w:val="23"/>
          <w:szCs w:val="23"/>
        </w:rPr>
        <w:tab/>
      </w:r>
      <w:r w:rsidR="00976FE0" w:rsidRPr="00D11DAA">
        <w:rPr>
          <w:rFonts w:asciiTheme="minorHAnsi" w:hAnsiTheme="minorHAnsi" w:cstheme="minorHAnsi"/>
          <w:sz w:val="23"/>
          <w:szCs w:val="23"/>
        </w:rPr>
        <w:t>Choosing to do this model is asking students to reflectively think about their identities and how this informs their reading of case study, and makes them care or not care about specific case study. What baggage do they bring?</w:t>
      </w:r>
      <w:r w:rsidRPr="00D11DAA">
        <w:rPr>
          <w:rFonts w:asciiTheme="minorHAnsi" w:hAnsiTheme="minorHAnsi" w:cstheme="minorHAnsi"/>
          <w:sz w:val="23"/>
          <w:szCs w:val="23"/>
        </w:rPr>
        <w:t xml:space="preserve"> </w:t>
      </w:r>
      <w:r w:rsidR="00367B1A" w:rsidRPr="00D11DAA">
        <w:rPr>
          <w:rFonts w:asciiTheme="minorHAnsi" w:hAnsiTheme="minorHAnsi" w:cstheme="minorHAnsi"/>
          <w:sz w:val="23"/>
          <w:szCs w:val="23"/>
        </w:rPr>
        <w:t>For</w:t>
      </w:r>
      <w:r w:rsidR="006F3E20" w:rsidRPr="00D11DAA">
        <w:rPr>
          <w:rFonts w:asciiTheme="minorHAnsi" w:hAnsiTheme="minorHAnsi" w:cstheme="minorHAnsi"/>
          <w:sz w:val="23"/>
          <w:szCs w:val="23"/>
        </w:rPr>
        <w:t xml:space="preserve"> the </w:t>
      </w:r>
      <w:r w:rsidR="00367B1A" w:rsidRPr="00D11DAA">
        <w:rPr>
          <w:rFonts w:asciiTheme="minorHAnsi" w:hAnsiTheme="minorHAnsi" w:cstheme="minorHAnsi"/>
          <w:sz w:val="23"/>
          <w:szCs w:val="23"/>
        </w:rPr>
        <w:t>May conference</w:t>
      </w:r>
      <w:r w:rsidR="006F3E20" w:rsidRPr="00D11DAA">
        <w:rPr>
          <w:rFonts w:asciiTheme="minorHAnsi" w:hAnsiTheme="minorHAnsi" w:cstheme="minorHAnsi"/>
          <w:sz w:val="23"/>
          <w:szCs w:val="23"/>
        </w:rPr>
        <w:t>,</w:t>
      </w:r>
      <w:r w:rsidR="00367B1A" w:rsidRPr="00D11DAA">
        <w:rPr>
          <w:rFonts w:asciiTheme="minorHAnsi" w:hAnsiTheme="minorHAnsi" w:cstheme="minorHAnsi"/>
          <w:sz w:val="23"/>
          <w:szCs w:val="23"/>
        </w:rPr>
        <w:t xml:space="preserve"> we must connect these two meetings</w:t>
      </w:r>
      <w:r w:rsidR="006F3E20" w:rsidRPr="00D11DAA">
        <w:rPr>
          <w:rFonts w:asciiTheme="minorHAnsi" w:hAnsiTheme="minorHAnsi" w:cstheme="minorHAnsi"/>
          <w:sz w:val="23"/>
          <w:szCs w:val="23"/>
        </w:rPr>
        <w:t xml:space="preserve"> and report</w:t>
      </w:r>
      <w:r w:rsidR="00367B1A" w:rsidRPr="00D11DAA">
        <w:rPr>
          <w:rFonts w:asciiTheme="minorHAnsi" w:hAnsiTheme="minorHAnsi" w:cstheme="minorHAnsi"/>
          <w:sz w:val="23"/>
          <w:szCs w:val="23"/>
        </w:rPr>
        <w:t xml:space="preserve"> back</w:t>
      </w:r>
      <w:r w:rsidR="006F3E20" w:rsidRPr="00D11DAA">
        <w:rPr>
          <w:rFonts w:asciiTheme="minorHAnsi" w:hAnsiTheme="minorHAnsi" w:cstheme="minorHAnsi"/>
          <w:sz w:val="23"/>
          <w:szCs w:val="23"/>
        </w:rPr>
        <w:t xml:space="preserve"> on</w:t>
      </w:r>
      <w:r w:rsidR="00367B1A" w:rsidRPr="00D11DAA">
        <w:rPr>
          <w:rFonts w:asciiTheme="minorHAnsi" w:hAnsiTheme="minorHAnsi" w:cstheme="minorHAnsi"/>
          <w:sz w:val="23"/>
          <w:szCs w:val="23"/>
        </w:rPr>
        <w:t xml:space="preserve"> this experience, </w:t>
      </w:r>
      <w:r w:rsidR="006F3E20" w:rsidRPr="00D11DAA">
        <w:rPr>
          <w:rFonts w:asciiTheme="minorHAnsi" w:hAnsiTheme="minorHAnsi" w:cstheme="minorHAnsi"/>
          <w:sz w:val="23"/>
          <w:szCs w:val="23"/>
        </w:rPr>
        <w:t xml:space="preserve">including </w:t>
      </w:r>
      <w:r w:rsidR="00367B1A" w:rsidRPr="00D11DAA">
        <w:rPr>
          <w:rFonts w:asciiTheme="minorHAnsi" w:hAnsiTheme="minorHAnsi" w:cstheme="minorHAnsi"/>
          <w:sz w:val="23"/>
          <w:szCs w:val="23"/>
        </w:rPr>
        <w:t xml:space="preserve">accomplishments, reflections, videotapes, </w:t>
      </w:r>
      <w:r w:rsidR="006F3E20" w:rsidRPr="00D11DAA">
        <w:rPr>
          <w:rFonts w:asciiTheme="minorHAnsi" w:hAnsiTheme="minorHAnsi" w:cstheme="minorHAnsi"/>
          <w:sz w:val="23"/>
          <w:szCs w:val="23"/>
        </w:rPr>
        <w:t>and discussion abo</w:t>
      </w:r>
      <w:r w:rsidR="0022403E" w:rsidRPr="00D11DAA">
        <w:rPr>
          <w:rFonts w:asciiTheme="minorHAnsi" w:hAnsiTheme="minorHAnsi" w:cstheme="minorHAnsi"/>
          <w:sz w:val="23"/>
          <w:szCs w:val="23"/>
        </w:rPr>
        <w:t>u</w:t>
      </w:r>
      <w:r w:rsidR="006F3E20" w:rsidRPr="00D11DAA">
        <w:rPr>
          <w:rFonts w:asciiTheme="minorHAnsi" w:hAnsiTheme="minorHAnsi" w:cstheme="minorHAnsi"/>
          <w:sz w:val="23"/>
          <w:szCs w:val="23"/>
        </w:rPr>
        <w:t xml:space="preserve">t </w:t>
      </w:r>
      <w:r w:rsidR="00367B1A" w:rsidRPr="00D11DAA">
        <w:rPr>
          <w:rFonts w:asciiTheme="minorHAnsi" w:hAnsiTheme="minorHAnsi" w:cstheme="minorHAnsi"/>
          <w:sz w:val="23"/>
          <w:szCs w:val="23"/>
        </w:rPr>
        <w:t>where to move forward.</w:t>
      </w:r>
      <w:r w:rsidR="0094624B" w:rsidRPr="00D11DAA">
        <w:rPr>
          <w:rFonts w:asciiTheme="minorHAnsi" w:hAnsiTheme="minorHAnsi" w:cstheme="minorHAnsi"/>
          <w:sz w:val="23"/>
          <w:szCs w:val="23"/>
        </w:rPr>
        <w:t xml:space="preserve"> </w:t>
      </w:r>
      <w:r w:rsidR="00367B1A" w:rsidRPr="00D11DAA">
        <w:rPr>
          <w:rFonts w:asciiTheme="minorHAnsi" w:hAnsiTheme="minorHAnsi" w:cstheme="minorHAnsi"/>
          <w:sz w:val="23"/>
          <w:szCs w:val="23"/>
        </w:rPr>
        <w:t>How can other disciplines interj</w:t>
      </w:r>
      <w:r w:rsidR="004C3809" w:rsidRPr="00D11DAA">
        <w:rPr>
          <w:rFonts w:asciiTheme="minorHAnsi" w:hAnsiTheme="minorHAnsi" w:cstheme="minorHAnsi"/>
          <w:sz w:val="23"/>
          <w:szCs w:val="23"/>
        </w:rPr>
        <w:t>ect into</w:t>
      </w:r>
      <w:r w:rsidR="00F87383" w:rsidRPr="00D11DAA">
        <w:rPr>
          <w:rFonts w:asciiTheme="minorHAnsi" w:hAnsiTheme="minorHAnsi" w:cstheme="minorHAnsi"/>
          <w:sz w:val="23"/>
          <w:szCs w:val="23"/>
        </w:rPr>
        <w:t xml:space="preserve"> this</w:t>
      </w:r>
      <w:r w:rsidR="004C3809" w:rsidRPr="00D11DAA">
        <w:rPr>
          <w:rFonts w:asciiTheme="minorHAnsi" w:hAnsiTheme="minorHAnsi" w:cstheme="minorHAnsi"/>
          <w:sz w:val="23"/>
          <w:szCs w:val="23"/>
        </w:rPr>
        <w:t xml:space="preserve"> particular approach? How can we connect o</w:t>
      </w:r>
      <w:r w:rsidR="00367B1A" w:rsidRPr="00D11DAA">
        <w:rPr>
          <w:rFonts w:asciiTheme="minorHAnsi" w:hAnsiTheme="minorHAnsi" w:cstheme="minorHAnsi"/>
          <w:sz w:val="23"/>
          <w:szCs w:val="23"/>
        </w:rPr>
        <w:t>ur activities with study abroad, professionals and students</w:t>
      </w:r>
      <w:r w:rsidR="00EB5428" w:rsidRPr="00D11DAA">
        <w:rPr>
          <w:rFonts w:asciiTheme="minorHAnsi" w:hAnsiTheme="minorHAnsi" w:cstheme="minorHAnsi"/>
          <w:sz w:val="23"/>
          <w:szCs w:val="23"/>
        </w:rPr>
        <w:t>?</w:t>
      </w:r>
      <w:r w:rsidR="00367B1A" w:rsidRPr="00D11DAA">
        <w:rPr>
          <w:rFonts w:asciiTheme="minorHAnsi" w:hAnsiTheme="minorHAnsi" w:cstheme="minorHAnsi"/>
          <w:sz w:val="23"/>
          <w:szCs w:val="23"/>
        </w:rPr>
        <w:t xml:space="preserve"> </w:t>
      </w:r>
    </w:p>
    <w:p w:rsidR="00367B1A" w:rsidRPr="00D11DAA" w:rsidRDefault="0078519A" w:rsidP="00D34F49">
      <w:pPr>
        <w:pStyle w:val="ListParagraph"/>
        <w:spacing w:before="120" w:after="120"/>
        <w:ind w:left="0"/>
        <w:contextualSpacing w:val="0"/>
        <w:rPr>
          <w:rFonts w:asciiTheme="minorHAnsi" w:hAnsiTheme="minorHAnsi" w:cstheme="minorHAnsi"/>
          <w:sz w:val="23"/>
          <w:szCs w:val="23"/>
        </w:rPr>
      </w:pPr>
      <w:r w:rsidRPr="00D11DAA">
        <w:rPr>
          <w:rFonts w:asciiTheme="minorHAnsi" w:hAnsiTheme="minorHAnsi" w:cstheme="minorHAnsi"/>
          <w:sz w:val="23"/>
          <w:szCs w:val="23"/>
        </w:rPr>
        <w:tab/>
      </w:r>
      <w:r w:rsidR="000E2C30" w:rsidRPr="00D11DAA">
        <w:rPr>
          <w:rFonts w:asciiTheme="minorHAnsi" w:hAnsiTheme="minorHAnsi" w:cstheme="minorHAnsi"/>
          <w:sz w:val="23"/>
          <w:szCs w:val="23"/>
        </w:rPr>
        <w:t>We should</w:t>
      </w:r>
      <w:r w:rsidR="00170714" w:rsidRPr="00D11DAA">
        <w:rPr>
          <w:rFonts w:asciiTheme="minorHAnsi" w:hAnsiTheme="minorHAnsi" w:cstheme="minorHAnsi"/>
          <w:sz w:val="23"/>
          <w:szCs w:val="23"/>
        </w:rPr>
        <w:t xml:space="preserve"> try</w:t>
      </w:r>
      <w:r w:rsidR="00367B1A" w:rsidRPr="00D11DAA">
        <w:rPr>
          <w:rFonts w:asciiTheme="minorHAnsi" w:hAnsiTheme="minorHAnsi" w:cstheme="minorHAnsi"/>
          <w:sz w:val="23"/>
          <w:szCs w:val="23"/>
        </w:rPr>
        <w:t xml:space="preserve"> to get a couple of students who have intention of studying abroad and who have returned from abroad to see perspectives of both groups. How are they preparing? How many programs are available? Convey to them what they think is missing; they might think everything is fine but we see </w:t>
      </w:r>
      <w:r w:rsidR="009006C2" w:rsidRPr="00D11DAA">
        <w:rPr>
          <w:rFonts w:asciiTheme="minorHAnsi" w:hAnsiTheme="minorHAnsi" w:cstheme="minorHAnsi"/>
          <w:sz w:val="23"/>
          <w:szCs w:val="23"/>
        </w:rPr>
        <w:t xml:space="preserve">the </w:t>
      </w:r>
      <w:r w:rsidR="00367B1A" w:rsidRPr="00D11DAA">
        <w:rPr>
          <w:rFonts w:asciiTheme="minorHAnsi" w:hAnsiTheme="minorHAnsi" w:cstheme="minorHAnsi"/>
          <w:sz w:val="23"/>
          <w:szCs w:val="23"/>
        </w:rPr>
        <w:t xml:space="preserve">disconnect between classroom content with study abroad. </w:t>
      </w:r>
    </w:p>
    <w:p w:rsidR="00367B1A" w:rsidRPr="00D11DAA" w:rsidRDefault="00C272D1" w:rsidP="00D34F49">
      <w:pPr>
        <w:spacing w:before="120" w:after="120"/>
        <w:rPr>
          <w:rFonts w:asciiTheme="minorHAnsi" w:hAnsiTheme="minorHAnsi" w:cstheme="minorHAnsi"/>
          <w:sz w:val="23"/>
          <w:szCs w:val="23"/>
        </w:rPr>
      </w:pPr>
      <w:r w:rsidRPr="00D11DAA">
        <w:rPr>
          <w:rFonts w:asciiTheme="minorHAnsi" w:hAnsiTheme="minorHAnsi" w:cstheme="minorHAnsi"/>
        </w:rPr>
        <w:tab/>
        <w:t xml:space="preserve">This unit has the potential to help students studying abroad, as well as professors for advising purposes. </w:t>
      </w:r>
      <w:r w:rsidR="00163FA3" w:rsidRPr="00D11DAA">
        <w:rPr>
          <w:rFonts w:asciiTheme="minorHAnsi" w:hAnsiTheme="minorHAnsi" w:cstheme="minorHAnsi"/>
        </w:rPr>
        <w:t>It can be seen as a g</w:t>
      </w:r>
      <w:r w:rsidRPr="00D11DAA">
        <w:rPr>
          <w:rFonts w:asciiTheme="minorHAnsi" w:hAnsiTheme="minorHAnsi" w:cstheme="minorHAnsi"/>
        </w:rPr>
        <w:t xml:space="preserve">eneral development course for pre-departure and pre-entry (different assignments for 2 groups); </w:t>
      </w:r>
      <w:r w:rsidR="00163FA3" w:rsidRPr="00D11DAA">
        <w:rPr>
          <w:rFonts w:asciiTheme="minorHAnsi" w:hAnsiTheme="minorHAnsi" w:cstheme="minorHAnsi"/>
        </w:rPr>
        <w:t xml:space="preserve">focusing on </w:t>
      </w:r>
      <w:r w:rsidRPr="00D11DAA">
        <w:rPr>
          <w:rFonts w:asciiTheme="minorHAnsi" w:hAnsiTheme="minorHAnsi" w:cstheme="minorHAnsi"/>
        </w:rPr>
        <w:t>ethics and expectations</w:t>
      </w:r>
      <w:r w:rsidR="00163FA3" w:rsidRPr="00D11DAA">
        <w:rPr>
          <w:rFonts w:asciiTheme="minorHAnsi" w:hAnsiTheme="minorHAnsi" w:cstheme="minorHAnsi"/>
        </w:rPr>
        <w:t>, with</w:t>
      </w:r>
      <w:r w:rsidRPr="00D11DAA">
        <w:rPr>
          <w:rFonts w:asciiTheme="minorHAnsi" w:hAnsiTheme="minorHAnsi" w:cstheme="minorHAnsi"/>
        </w:rPr>
        <w:t xml:space="preserve"> domestic and international application. </w:t>
      </w:r>
      <w:r w:rsidR="00E6146F" w:rsidRPr="00D11DAA">
        <w:rPr>
          <w:rFonts w:asciiTheme="minorHAnsi" w:hAnsiTheme="minorHAnsi" w:cstheme="minorHAnsi"/>
        </w:rPr>
        <w:t>It could also be a module</w:t>
      </w:r>
      <w:r w:rsidRPr="00D11DAA">
        <w:rPr>
          <w:rFonts w:asciiTheme="minorHAnsi" w:hAnsiTheme="minorHAnsi" w:cstheme="minorHAnsi"/>
        </w:rPr>
        <w:t xml:space="preserve"> that is integra</w:t>
      </w:r>
      <w:r w:rsidR="00AC73F2" w:rsidRPr="00D11DAA">
        <w:rPr>
          <w:rFonts w:asciiTheme="minorHAnsi" w:hAnsiTheme="minorHAnsi" w:cstheme="minorHAnsi"/>
        </w:rPr>
        <w:t xml:space="preserve">ted into existing courses, </w:t>
      </w:r>
      <w:r w:rsidR="00A83FC8" w:rsidRPr="00D11DAA">
        <w:rPr>
          <w:rFonts w:asciiTheme="minorHAnsi" w:hAnsiTheme="minorHAnsi" w:cstheme="minorHAnsi"/>
        </w:rPr>
        <w:t>or an applied course</w:t>
      </w:r>
      <w:r w:rsidRPr="00D11DAA">
        <w:rPr>
          <w:rFonts w:asciiTheme="minorHAnsi" w:hAnsiTheme="minorHAnsi" w:cstheme="minorHAnsi"/>
        </w:rPr>
        <w:t xml:space="preserve"> for ACM study abroad.</w:t>
      </w:r>
    </w:p>
    <w:sectPr w:rsidR="00367B1A" w:rsidRPr="00D11DAA" w:rsidSect="00B609A8">
      <w:pgSz w:w="12240" w:h="15840"/>
      <w:pgMar w:top="900" w:right="126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86A5E"/>
    <w:multiLevelType w:val="hybridMultilevel"/>
    <w:tmpl w:val="DED6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9E17CA"/>
    <w:multiLevelType w:val="hybridMultilevel"/>
    <w:tmpl w:val="AD2C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C56E07"/>
    <w:multiLevelType w:val="hybridMultilevel"/>
    <w:tmpl w:val="B7E2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E77FA6"/>
    <w:multiLevelType w:val="hybridMultilevel"/>
    <w:tmpl w:val="8D046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C3111E"/>
    <w:multiLevelType w:val="hybridMultilevel"/>
    <w:tmpl w:val="AAB4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F8372A"/>
    <w:multiLevelType w:val="hybridMultilevel"/>
    <w:tmpl w:val="6CCC5E3E"/>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6">
    <w:nsid w:val="5C6F5608"/>
    <w:multiLevelType w:val="hybridMultilevel"/>
    <w:tmpl w:val="5660F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0EC7BA7"/>
    <w:multiLevelType w:val="hybridMultilevel"/>
    <w:tmpl w:val="F33A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757BDB"/>
    <w:multiLevelType w:val="hybridMultilevel"/>
    <w:tmpl w:val="98043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7"/>
  </w:num>
  <w:num w:numId="6">
    <w:abstractNumId w:val="6"/>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878"/>
    <w:rsid w:val="00006435"/>
    <w:rsid w:val="0003338A"/>
    <w:rsid w:val="00054B5A"/>
    <w:rsid w:val="00064877"/>
    <w:rsid w:val="00065A88"/>
    <w:rsid w:val="00071904"/>
    <w:rsid w:val="00072F5E"/>
    <w:rsid w:val="0008042A"/>
    <w:rsid w:val="00084B8F"/>
    <w:rsid w:val="0009037E"/>
    <w:rsid w:val="000C3122"/>
    <w:rsid w:val="000D2AE8"/>
    <w:rsid w:val="000E2C30"/>
    <w:rsid w:val="00100A73"/>
    <w:rsid w:val="00102CC7"/>
    <w:rsid w:val="001118A2"/>
    <w:rsid w:val="00131F37"/>
    <w:rsid w:val="0015180D"/>
    <w:rsid w:val="00163FA3"/>
    <w:rsid w:val="00170714"/>
    <w:rsid w:val="00171EDE"/>
    <w:rsid w:val="0018111D"/>
    <w:rsid w:val="00181859"/>
    <w:rsid w:val="00186A41"/>
    <w:rsid w:val="00192EBF"/>
    <w:rsid w:val="001C2745"/>
    <w:rsid w:val="00214A9E"/>
    <w:rsid w:val="00220076"/>
    <w:rsid w:val="0022403E"/>
    <w:rsid w:val="00227742"/>
    <w:rsid w:val="002344C0"/>
    <w:rsid w:val="0024454C"/>
    <w:rsid w:val="00251031"/>
    <w:rsid w:val="00275F2D"/>
    <w:rsid w:val="0029292F"/>
    <w:rsid w:val="002B4961"/>
    <w:rsid w:val="002C113A"/>
    <w:rsid w:val="002D0316"/>
    <w:rsid w:val="002D2426"/>
    <w:rsid w:val="002D43D7"/>
    <w:rsid w:val="00301B8A"/>
    <w:rsid w:val="00313939"/>
    <w:rsid w:val="00340078"/>
    <w:rsid w:val="00357C6A"/>
    <w:rsid w:val="003633A3"/>
    <w:rsid w:val="00367B1A"/>
    <w:rsid w:val="00371745"/>
    <w:rsid w:val="00382E58"/>
    <w:rsid w:val="003966E7"/>
    <w:rsid w:val="003B7564"/>
    <w:rsid w:val="003D5D8D"/>
    <w:rsid w:val="0041579F"/>
    <w:rsid w:val="0042290F"/>
    <w:rsid w:val="004304AE"/>
    <w:rsid w:val="00436C1A"/>
    <w:rsid w:val="004A7D67"/>
    <w:rsid w:val="004B671F"/>
    <w:rsid w:val="004C3261"/>
    <w:rsid w:val="004C3809"/>
    <w:rsid w:val="004F3CBF"/>
    <w:rsid w:val="005056BF"/>
    <w:rsid w:val="00521716"/>
    <w:rsid w:val="0053143D"/>
    <w:rsid w:val="0054598F"/>
    <w:rsid w:val="005576FB"/>
    <w:rsid w:val="00563258"/>
    <w:rsid w:val="00573E1A"/>
    <w:rsid w:val="00586A6C"/>
    <w:rsid w:val="00596402"/>
    <w:rsid w:val="005A21E1"/>
    <w:rsid w:val="005D3739"/>
    <w:rsid w:val="005E1A6C"/>
    <w:rsid w:val="006103E8"/>
    <w:rsid w:val="006505CC"/>
    <w:rsid w:val="00666ECC"/>
    <w:rsid w:val="00677906"/>
    <w:rsid w:val="0069663F"/>
    <w:rsid w:val="006B7C3B"/>
    <w:rsid w:val="006C2BA9"/>
    <w:rsid w:val="006C48B7"/>
    <w:rsid w:val="006D502F"/>
    <w:rsid w:val="006F2F68"/>
    <w:rsid w:val="006F3E20"/>
    <w:rsid w:val="00715FE2"/>
    <w:rsid w:val="00721302"/>
    <w:rsid w:val="0078519A"/>
    <w:rsid w:val="00792DF5"/>
    <w:rsid w:val="007A6DD7"/>
    <w:rsid w:val="00802701"/>
    <w:rsid w:val="0081350C"/>
    <w:rsid w:val="00815040"/>
    <w:rsid w:val="00827712"/>
    <w:rsid w:val="00850511"/>
    <w:rsid w:val="00865AB2"/>
    <w:rsid w:val="009006C2"/>
    <w:rsid w:val="00901878"/>
    <w:rsid w:val="009022F6"/>
    <w:rsid w:val="00920BBF"/>
    <w:rsid w:val="0092747C"/>
    <w:rsid w:val="0094624B"/>
    <w:rsid w:val="00967C66"/>
    <w:rsid w:val="00976FE0"/>
    <w:rsid w:val="009950AA"/>
    <w:rsid w:val="009E1562"/>
    <w:rsid w:val="00A13F0A"/>
    <w:rsid w:val="00A357B1"/>
    <w:rsid w:val="00A67CDF"/>
    <w:rsid w:val="00A74C3E"/>
    <w:rsid w:val="00A77899"/>
    <w:rsid w:val="00A8045C"/>
    <w:rsid w:val="00A83FC8"/>
    <w:rsid w:val="00A85598"/>
    <w:rsid w:val="00A87AD4"/>
    <w:rsid w:val="00AC2981"/>
    <w:rsid w:val="00AC73F2"/>
    <w:rsid w:val="00AD4E24"/>
    <w:rsid w:val="00B0180B"/>
    <w:rsid w:val="00B34038"/>
    <w:rsid w:val="00B609A8"/>
    <w:rsid w:val="00B63774"/>
    <w:rsid w:val="00B64954"/>
    <w:rsid w:val="00B85A8D"/>
    <w:rsid w:val="00BC0CDF"/>
    <w:rsid w:val="00BF73A7"/>
    <w:rsid w:val="00C17DF8"/>
    <w:rsid w:val="00C25A5A"/>
    <w:rsid w:val="00C272D1"/>
    <w:rsid w:val="00C51F45"/>
    <w:rsid w:val="00C642B4"/>
    <w:rsid w:val="00C66ABF"/>
    <w:rsid w:val="00CB0708"/>
    <w:rsid w:val="00CD0149"/>
    <w:rsid w:val="00CD1731"/>
    <w:rsid w:val="00D11DAA"/>
    <w:rsid w:val="00D12544"/>
    <w:rsid w:val="00D1781B"/>
    <w:rsid w:val="00D3413E"/>
    <w:rsid w:val="00D34F49"/>
    <w:rsid w:val="00D443A4"/>
    <w:rsid w:val="00D567FA"/>
    <w:rsid w:val="00D60413"/>
    <w:rsid w:val="00D94600"/>
    <w:rsid w:val="00DA254B"/>
    <w:rsid w:val="00DD7005"/>
    <w:rsid w:val="00DE06BE"/>
    <w:rsid w:val="00E01EDB"/>
    <w:rsid w:val="00E2330C"/>
    <w:rsid w:val="00E32630"/>
    <w:rsid w:val="00E55D66"/>
    <w:rsid w:val="00E60EE2"/>
    <w:rsid w:val="00E6146F"/>
    <w:rsid w:val="00E67733"/>
    <w:rsid w:val="00E70227"/>
    <w:rsid w:val="00E732AB"/>
    <w:rsid w:val="00E8353E"/>
    <w:rsid w:val="00EB5428"/>
    <w:rsid w:val="00EB6B77"/>
    <w:rsid w:val="00EF5B9F"/>
    <w:rsid w:val="00F1183D"/>
    <w:rsid w:val="00F6128D"/>
    <w:rsid w:val="00F850BF"/>
    <w:rsid w:val="00F87383"/>
    <w:rsid w:val="00FA3155"/>
    <w:rsid w:val="00FF1937"/>
    <w:rsid w:val="00FF3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87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878"/>
    <w:pPr>
      <w:ind w:left="720"/>
      <w:contextualSpacing/>
    </w:pPr>
  </w:style>
  <w:style w:type="paragraph" w:styleId="NoSpacing">
    <w:name w:val="No Spacing"/>
    <w:uiPriority w:val="1"/>
    <w:qFormat/>
    <w:rsid w:val="00D11DA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87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878"/>
    <w:pPr>
      <w:ind w:left="720"/>
      <w:contextualSpacing/>
    </w:pPr>
  </w:style>
  <w:style w:type="paragraph" w:styleId="NoSpacing">
    <w:name w:val="No Spacing"/>
    <w:uiPriority w:val="1"/>
    <w:qFormat/>
    <w:rsid w:val="00D11DA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Diep</cp:lastModifiedBy>
  <cp:revision>2</cp:revision>
  <dcterms:created xsi:type="dcterms:W3CDTF">2011-06-15T12:54:00Z</dcterms:created>
  <dcterms:modified xsi:type="dcterms:W3CDTF">2011-06-15T12:54:00Z</dcterms:modified>
</cp:coreProperties>
</file>