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9F0B3" w14:textId="77777777" w:rsidR="0086103A" w:rsidRPr="004E2858" w:rsidRDefault="0086103A" w:rsidP="0027556B">
      <w:pPr>
        <w:rPr>
          <w:sz w:val="22"/>
          <w:szCs w:val="22"/>
        </w:rPr>
      </w:pPr>
    </w:p>
    <w:p w14:paraId="1BDC3509" w14:textId="2ABE9D5C" w:rsidR="004E2858" w:rsidRPr="004E2858" w:rsidRDefault="004E2858" w:rsidP="0027556B">
      <w:pPr>
        <w:rPr>
          <w:rFonts w:eastAsia="Times New Roman" w:cs="Times New Roman"/>
          <w:sz w:val="22"/>
          <w:szCs w:val="22"/>
        </w:rPr>
      </w:pPr>
      <w:r w:rsidRPr="004E2858">
        <w:rPr>
          <w:rFonts w:eastAsia="Times New Roman" w:cs="Times New Roman"/>
          <w:sz w:val="22"/>
          <w:szCs w:val="22"/>
        </w:rPr>
        <w:t xml:space="preserve">Pre-service elementary school teachers have a critical need to be aware of the importance of scientific literacy and the variety of Earth-science related alternative conceptions (AKA misconceptions) that </w:t>
      </w:r>
      <w:r w:rsidR="00060C47">
        <w:rPr>
          <w:rFonts w:eastAsia="Times New Roman" w:cs="Times New Roman"/>
          <w:sz w:val="22"/>
          <w:szCs w:val="22"/>
        </w:rPr>
        <w:t>your</w:t>
      </w:r>
      <w:r w:rsidRPr="004E2858">
        <w:rPr>
          <w:rFonts w:eastAsia="Times New Roman" w:cs="Times New Roman"/>
          <w:sz w:val="22"/>
          <w:szCs w:val="22"/>
        </w:rPr>
        <w:t xml:space="preserve"> future students will bring to the classroom. </w:t>
      </w:r>
      <w:r>
        <w:rPr>
          <w:rFonts w:eastAsia="Times New Roman" w:cs="Times New Roman"/>
          <w:sz w:val="22"/>
          <w:szCs w:val="22"/>
        </w:rPr>
        <w:t>As</w:t>
      </w:r>
      <w:r w:rsidRPr="004E2858"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 xml:space="preserve">a </w:t>
      </w:r>
      <w:r w:rsidRPr="004E2858">
        <w:rPr>
          <w:rFonts w:eastAsia="Times New Roman" w:cs="Times New Roman"/>
          <w:sz w:val="22"/>
          <w:szCs w:val="22"/>
        </w:rPr>
        <w:t>future teacher</w:t>
      </w:r>
      <w:r>
        <w:rPr>
          <w:rFonts w:eastAsia="Times New Roman" w:cs="Times New Roman"/>
          <w:sz w:val="22"/>
          <w:szCs w:val="22"/>
        </w:rPr>
        <w:t>, you</w:t>
      </w:r>
      <w:r w:rsidRPr="004E2858">
        <w:rPr>
          <w:rFonts w:eastAsia="Times New Roman" w:cs="Times New Roman"/>
          <w:sz w:val="22"/>
          <w:szCs w:val="22"/>
        </w:rPr>
        <w:t xml:space="preserve"> also need to be aware of </w:t>
      </w:r>
      <w:r>
        <w:rPr>
          <w:rFonts w:eastAsia="Times New Roman" w:cs="Times New Roman"/>
          <w:sz w:val="22"/>
          <w:szCs w:val="22"/>
        </w:rPr>
        <w:t>your</w:t>
      </w:r>
      <w:r w:rsidRPr="004E2858">
        <w:rPr>
          <w:rFonts w:eastAsia="Times New Roman" w:cs="Times New Roman"/>
          <w:sz w:val="22"/>
          <w:szCs w:val="22"/>
        </w:rPr>
        <w:t xml:space="preserve"> own alternative conceptions.</w:t>
      </w:r>
    </w:p>
    <w:p w14:paraId="31DB256E" w14:textId="77777777" w:rsidR="004E2858" w:rsidRPr="004E2858" w:rsidRDefault="004E2858" w:rsidP="0027556B">
      <w:pPr>
        <w:rPr>
          <w:sz w:val="22"/>
          <w:szCs w:val="22"/>
        </w:rPr>
      </w:pPr>
    </w:p>
    <w:p w14:paraId="2084DDEF" w14:textId="39D60245" w:rsidR="003D2C7C" w:rsidRPr="004E2858" w:rsidRDefault="003D2C7C" w:rsidP="0027556B">
      <w:pPr>
        <w:rPr>
          <w:sz w:val="22"/>
          <w:szCs w:val="22"/>
        </w:rPr>
      </w:pPr>
      <w:r w:rsidRPr="004E2858">
        <w:rPr>
          <w:sz w:val="22"/>
          <w:szCs w:val="22"/>
        </w:rPr>
        <w:t>Throughout the semester, you will be required to</w:t>
      </w:r>
      <w:r w:rsidR="00DA5BEE" w:rsidRPr="004E2858">
        <w:rPr>
          <w:sz w:val="22"/>
          <w:szCs w:val="22"/>
        </w:rPr>
        <w:t xml:space="preserve"> read five Earth science related articles and to write an </w:t>
      </w:r>
      <w:r w:rsidRPr="004E2858">
        <w:rPr>
          <w:sz w:val="22"/>
          <w:szCs w:val="22"/>
        </w:rPr>
        <w:t>annotation</w:t>
      </w:r>
      <w:r w:rsidR="0077001D" w:rsidRPr="004E2858">
        <w:rPr>
          <w:sz w:val="22"/>
          <w:szCs w:val="22"/>
        </w:rPr>
        <w:t xml:space="preserve"> for each of</w:t>
      </w:r>
      <w:r w:rsidR="00DA5BEE" w:rsidRPr="004E2858">
        <w:rPr>
          <w:sz w:val="22"/>
          <w:szCs w:val="22"/>
        </w:rPr>
        <w:t xml:space="preserve"> article</w:t>
      </w:r>
      <w:r w:rsidRPr="004E2858">
        <w:rPr>
          <w:sz w:val="22"/>
          <w:szCs w:val="22"/>
        </w:rPr>
        <w:t xml:space="preserve">. </w:t>
      </w:r>
      <w:r w:rsidR="00ED627C" w:rsidRPr="004E2858">
        <w:rPr>
          <w:sz w:val="22"/>
          <w:szCs w:val="22"/>
        </w:rPr>
        <w:t>The articles can be down</w:t>
      </w:r>
      <w:r w:rsidR="00DA5BEE" w:rsidRPr="004E2858">
        <w:rPr>
          <w:sz w:val="22"/>
          <w:szCs w:val="22"/>
        </w:rPr>
        <w:t>loaded from D2L. Due dates are listed in the D2L dropbox</w:t>
      </w:r>
      <w:r w:rsidR="0007014A" w:rsidRPr="004E2858">
        <w:rPr>
          <w:sz w:val="22"/>
          <w:szCs w:val="22"/>
        </w:rPr>
        <w:t xml:space="preserve">. </w:t>
      </w:r>
    </w:p>
    <w:p w14:paraId="67B05B11" w14:textId="77777777" w:rsidR="003D2C7C" w:rsidRDefault="003D2C7C" w:rsidP="0027556B">
      <w:pPr>
        <w:rPr>
          <w:sz w:val="22"/>
          <w:szCs w:val="22"/>
          <w:u w:val="single"/>
        </w:rPr>
      </w:pPr>
    </w:p>
    <w:p w14:paraId="4AB87D26" w14:textId="77777777" w:rsidR="00060C47" w:rsidRPr="0007014A" w:rsidRDefault="00060C47" w:rsidP="0027556B">
      <w:pPr>
        <w:rPr>
          <w:sz w:val="22"/>
          <w:szCs w:val="22"/>
          <w:u w:val="single"/>
        </w:rPr>
      </w:pPr>
    </w:p>
    <w:p w14:paraId="6E5DF9EE" w14:textId="6D512219" w:rsidR="00DA5BEE" w:rsidRPr="0007014A" w:rsidRDefault="003D2C7C" w:rsidP="0027556B">
      <w:pPr>
        <w:rPr>
          <w:sz w:val="22"/>
          <w:szCs w:val="22"/>
          <w:u w:val="single"/>
        </w:rPr>
      </w:pPr>
      <w:r w:rsidRPr="0007014A">
        <w:rPr>
          <w:b/>
          <w:sz w:val="22"/>
          <w:szCs w:val="22"/>
        </w:rPr>
        <w:t>What is an annotation?</w:t>
      </w:r>
      <w:r w:rsidR="0007014A" w:rsidRPr="0007014A">
        <w:rPr>
          <w:sz w:val="22"/>
          <w:szCs w:val="22"/>
        </w:rPr>
        <w:t xml:space="preserve"> An annotation is a concise summary of </w:t>
      </w:r>
      <w:r w:rsidR="0007014A">
        <w:rPr>
          <w:sz w:val="22"/>
          <w:szCs w:val="22"/>
        </w:rPr>
        <w:t>an</w:t>
      </w:r>
      <w:r w:rsidR="0007014A" w:rsidRPr="0007014A">
        <w:rPr>
          <w:sz w:val="22"/>
          <w:szCs w:val="22"/>
        </w:rPr>
        <w:t xml:space="preserve"> article.</w:t>
      </w:r>
      <w:r w:rsidR="00DA5BEE">
        <w:rPr>
          <w:sz w:val="22"/>
          <w:szCs w:val="22"/>
        </w:rPr>
        <w:t xml:space="preserve"> </w:t>
      </w:r>
      <w:r w:rsidR="0077001D">
        <w:rPr>
          <w:sz w:val="22"/>
          <w:szCs w:val="22"/>
        </w:rPr>
        <w:t>The components of an annotation are:</w:t>
      </w:r>
    </w:p>
    <w:p w14:paraId="3DF0C3C7" w14:textId="77777777" w:rsidR="003D2C7C" w:rsidRPr="0007014A" w:rsidRDefault="003D2C7C" w:rsidP="0027556B">
      <w:pPr>
        <w:rPr>
          <w:sz w:val="22"/>
          <w:szCs w:val="22"/>
          <w:u w:val="single"/>
        </w:rPr>
      </w:pPr>
    </w:p>
    <w:p w14:paraId="78C0F670" w14:textId="77777777" w:rsidR="0007014A" w:rsidRPr="0007014A" w:rsidRDefault="0007014A" w:rsidP="0077001D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07014A">
        <w:rPr>
          <w:sz w:val="22"/>
          <w:szCs w:val="22"/>
        </w:rPr>
        <w:t>Describe the main purpose of the article (1 to 2 sentences).</w:t>
      </w:r>
    </w:p>
    <w:p w14:paraId="302326C0" w14:textId="77777777" w:rsidR="0007014A" w:rsidRPr="0007014A" w:rsidRDefault="0007014A" w:rsidP="0077001D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07014A">
        <w:rPr>
          <w:sz w:val="22"/>
          <w:szCs w:val="22"/>
        </w:rPr>
        <w:t>Describe the content of the article (1 to 2 sentences).</w:t>
      </w:r>
    </w:p>
    <w:p w14:paraId="3EC833EF" w14:textId="77777777" w:rsidR="0007014A" w:rsidRPr="0007014A" w:rsidRDefault="0007014A" w:rsidP="0077001D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07014A">
        <w:rPr>
          <w:sz w:val="22"/>
          <w:szCs w:val="22"/>
        </w:rPr>
        <w:t>Note the major points or findings of the article (1 sentence).</w:t>
      </w:r>
    </w:p>
    <w:p w14:paraId="5ABBFA5E" w14:textId="77777777" w:rsidR="0007014A" w:rsidRPr="0007014A" w:rsidRDefault="0007014A" w:rsidP="0077001D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07014A">
        <w:rPr>
          <w:sz w:val="22"/>
          <w:szCs w:val="22"/>
        </w:rPr>
        <w:t>Note any shortcomings that you feel are appropriate from your perspective as a future teacher (1 to 2 sentences).</w:t>
      </w:r>
    </w:p>
    <w:p w14:paraId="021150E2" w14:textId="77777777" w:rsidR="0007014A" w:rsidRPr="0007014A" w:rsidRDefault="0007014A" w:rsidP="0077001D">
      <w:pPr>
        <w:pStyle w:val="ListParagraph"/>
        <w:numPr>
          <w:ilvl w:val="1"/>
          <w:numId w:val="1"/>
        </w:numPr>
        <w:spacing w:before="120" w:line="276" w:lineRule="auto"/>
        <w:rPr>
          <w:sz w:val="22"/>
          <w:szCs w:val="22"/>
        </w:rPr>
      </w:pPr>
      <w:r w:rsidRPr="0007014A">
        <w:rPr>
          <w:sz w:val="22"/>
          <w:szCs w:val="22"/>
        </w:rPr>
        <w:t>What else might you have liked the author(s) to have included in the article?</w:t>
      </w:r>
    </w:p>
    <w:p w14:paraId="6D58A206" w14:textId="77777777" w:rsidR="0007014A" w:rsidRPr="0007014A" w:rsidRDefault="0007014A" w:rsidP="0077001D">
      <w:pPr>
        <w:pStyle w:val="ListParagraph"/>
        <w:numPr>
          <w:ilvl w:val="1"/>
          <w:numId w:val="1"/>
        </w:numPr>
        <w:spacing w:before="120" w:line="276" w:lineRule="auto"/>
        <w:rPr>
          <w:sz w:val="22"/>
          <w:szCs w:val="22"/>
        </w:rPr>
      </w:pPr>
      <w:r w:rsidRPr="0007014A">
        <w:rPr>
          <w:sz w:val="22"/>
          <w:szCs w:val="22"/>
        </w:rPr>
        <w:t>This can be, “I did not notice any shortcomings.”</w:t>
      </w:r>
    </w:p>
    <w:p w14:paraId="26C84080" w14:textId="77777777" w:rsidR="0007014A" w:rsidRPr="0007014A" w:rsidRDefault="0007014A" w:rsidP="0077001D">
      <w:pPr>
        <w:pStyle w:val="ListParagraph"/>
        <w:numPr>
          <w:ilvl w:val="0"/>
          <w:numId w:val="1"/>
        </w:numPr>
        <w:spacing w:before="360" w:line="276" w:lineRule="auto"/>
        <w:rPr>
          <w:sz w:val="22"/>
          <w:szCs w:val="22"/>
        </w:rPr>
      </w:pPr>
      <w:r w:rsidRPr="0007014A">
        <w:rPr>
          <w:sz w:val="22"/>
          <w:szCs w:val="22"/>
        </w:rPr>
        <w:t>Give your own impression of the article. (2 to 3 sentences).</w:t>
      </w:r>
    </w:p>
    <w:p w14:paraId="3FB216EF" w14:textId="77777777" w:rsidR="0007014A" w:rsidRPr="0007014A" w:rsidRDefault="0007014A" w:rsidP="0077001D">
      <w:pPr>
        <w:pStyle w:val="ListParagraph"/>
        <w:numPr>
          <w:ilvl w:val="0"/>
          <w:numId w:val="1"/>
        </w:numPr>
        <w:spacing w:before="360" w:line="276" w:lineRule="auto"/>
        <w:rPr>
          <w:sz w:val="22"/>
          <w:szCs w:val="22"/>
        </w:rPr>
      </w:pPr>
      <w:r w:rsidRPr="0007014A">
        <w:rPr>
          <w:sz w:val="22"/>
          <w:szCs w:val="22"/>
        </w:rPr>
        <w:t>In total, each annotation should be between about 100-150 words.</w:t>
      </w:r>
    </w:p>
    <w:p w14:paraId="1DF8BE39" w14:textId="77777777" w:rsidR="0007014A" w:rsidRDefault="0007014A" w:rsidP="0007014A">
      <w:pPr>
        <w:spacing w:before="120"/>
        <w:rPr>
          <w:sz w:val="22"/>
          <w:szCs w:val="22"/>
        </w:rPr>
      </w:pPr>
    </w:p>
    <w:p w14:paraId="22A5E85C" w14:textId="77777777" w:rsidR="00060C47" w:rsidRDefault="00060C47" w:rsidP="0007014A">
      <w:pPr>
        <w:spacing w:before="120"/>
        <w:rPr>
          <w:sz w:val="22"/>
          <w:szCs w:val="22"/>
        </w:rPr>
      </w:pPr>
    </w:p>
    <w:p w14:paraId="6AA6526B" w14:textId="76A6F197" w:rsidR="0007014A" w:rsidRPr="0007014A" w:rsidRDefault="0007014A" w:rsidP="0007014A">
      <w:pPr>
        <w:spacing w:before="120"/>
        <w:rPr>
          <w:sz w:val="22"/>
          <w:szCs w:val="22"/>
        </w:rPr>
      </w:pPr>
      <w:r w:rsidRPr="0007014A">
        <w:rPr>
          <w:b/>
          <w:sz w:val="22"/>
          <w:szCs w:val="22"/>
        </w:rPr>
        <w:t xml:space="preserve">What is the format for </w:t>
      </w:r>
      <w:r>
        <w:rPr>
          <w:b/>
          <w:sz w:val="22"/>
          <w:szCs w:val="22"/>
        </w:rPr>
        <w:t xml:space="preserve">submitting </w:t>
      </w:r>
      <w:r w:rsidRPr="0007014A">
        <w:rPr>
          <w:b/>
          <w:sz w:val="22"/>
          <w:szCs w:val="22"/>
        </w:rPr>
        <w:t>your annotations?</w:t>
      </w:r>
      <w:r w:rsidR="0077001D">
        <w:rPr>
          <w:b/>
          <w:sz w:val="22"/>
          <w:szCs w:val="22"/>
        </w:rPr>
        <w:t xml:space="preserve"> (See example on next page.)</w:t>
      </w:r>
    </w:p>
    <w:p w14:paraId="6A573E84" w14:textId="77777777" w:rsidR="0007014A" w:rsidRPr="0007014A" w:rsidRDefault="0007014A" w:rsidP="0027556B">
      <w:pPr>
        <w:rPr>
          <w:sz w:val="22"/>
          <w:szCs w:val="22"/>
        </w:rPr>
      </w:pPr>
    </w:p>
    <w:p w14:paraId="040F7332" w14:textId="538D76FC" w:rsidR="0007014A" w:rsidRPr="0007014A" w:rsidRDefault="0027556B" w:rsidP="0077001D">
      <w:pPr>
        <w:pStyle w:val="ListParagraph"/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07014A">
        <w:rPr>
          <w:sz w:val="22"/>
          <w:szCs w:val="22"/>
        </w:rPr>
        <w:t xml:space="preserve">Provide your name in the upper right-hand corner of your assignment. </w:t>
      </w:r>
    </w:p>
    <w:p w14:paraId="0492FE13" w14:textId="5DB08F94" w:rsidR="0027556B" w:rsidRPr="0007014A" w:rsidRDefault="003D2C7C" w:rsidP="0077001D">
      <w:pPr>
        <w:pStyle w:val="ListParagraph"/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07014A">
        <w:rPr>
          <w:sz w:val="22"/>
          <w:szCs w:val="22"/>
        </w:rPr>
        <w:t xml:space="preserve">On a new line, </w:t>
      </w:r>
      <w:r w:rsidR="0027556B" w:rsidRPr="0007014A">
        <w:rPr>
          <w:sz w:val="22"/>
          <w:szCs w:val="22"/>
        </w:rPr>
        <w:t xml:space="preserve">provide the author’s name, year of publication, </w:t>
      </w:r>
      <w:r w:rsidR="0027556B" w:rsidRPr="0007014A">
        <w:rPr>
          <w:b/>
          <w:sz w:val="22"/>
          <w:szCs w:val="22"/>
        </w:rPr>
        <w:t>title of article</w:t>
      </w:r>
      <w:r w:rsidR="0027556B" w:rsidRPr="0007014A">
        <w:rPr>
          <w:sz w:val="22"/>
          <w:szCs w:val="22"/>
        </w:rPr>
        <w:t xml:space="preserve"> (bold), </w:t>
      </w:r>
      <w:r w:rsidR="0027556B" w:rsidRPr="0007014A">
        <w:rPr>
          <w:i/>
          <w:sz w:val="22"/>
          <w:szCs w:val="22"/>
        </w:rPr>
        <w:t>name of journal</w:t>
      </w:r>
      <w:r w:rsidR="008E6AF9">
        <w:rPr>
          <w:sz w:val="22"/>
          <w:szCs w:val="22"/>
        </w:rPr>
        <w:t xml:space="preserve"> (</w:t>
      </w:r>
      <w:r w:rsidR="0027556B" w:rsidRPr="0007014A">
        <w:rPr>
          <w:sz w:val="22"/>
          <w:szCs w:val="22"/>
        </w:rPr>
        <w:t>italics), volume, issue/number, and page</w:t>
      </w:r>
      <w:r w:rsidRPr="0007014A">
        <w:rPr>
          <w:sz w:val="22"/>
          <w:szCs w:val="22"/>
        </w:rPr>
        <w:t xml:space="preserve"> range of article</w:t>
      </w:r>
      <w:r w:rsidR="0027556B" w:rsidRPr="0007014A">
        <w:rPr>
          <w:sz w:val="22"/>
          <w:szCs w:val="22"/>
        </w:rPr>
        <w:t>.</w:t>
      </w:r>
    </w:p>
    <w:p w14:paraId="0ECD6E29" w14:textId="3687D883" w:rsidR="0007014A" w:rsidRDefault="0007014A" w:rsidP="0077001D">
      <w:pPr>
        <w:pStyle w:val="ListParagraph"/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07014A">
        <w:rPr>
          <w:sz w:val="22"/>
          <w:szCs w:val="22"/>
        </w:rPr>
        <w:t>Write your annotation. The annotation is to be written in a paragraph form, not as a numbered</w:t>
      </w:r>
      <w:r>
        <w:rPr>
          <w:sz w:val="22"/>
          <w:szCs w:val="22"/>
        </w:rPr>
        <w:t xml:space="preserve"> set of responses to the guidelines.</w:t>
      </w:r>
    </w:p>
    <w:p w14:paraId="59155184" w14:textId="77777777" w:rsidR="0027556B" w:rsidRPr="0007014A" w:rsidRDefault="00645CB4" w:rsidP="0077001D">
      <w:pPr>
        <w:pStyle w:val="ListParagraph"/>
        <w:numPr>
          <w:ilvl w:val="0"/>
          <w:numId w:val="9"/>
        </w:numPr>
        <w:spacing w:before="240" w:line="276" w:lineRule="auto"/>
        <w:rPr>
          <w:sz w:val="22"/>
          <w:szCs w:val="22"/>
        </w:rPr>
      </w:pPr>
      <w:r w:rsidRPr="0007014A">
        <w:rPr>
          <w:sz w:val="22"/>
          <w:szCs w:val="22"/>
        </w:rPr>
        <w:t>Submit your completed assignment as a Word.doc</w:t>
      </w:r>
      <w:r w:rsidR="0027556B" w:rsidRPr="0007014A">
        <w:rPr>
          <w:sz w:val="22"/>
          <w:szCs w:val="22"/>
        </w:rPr>
        <w:t xml:space="preserve"> or Word.docx</w:t>
      </w:r>
      <w:r w:rsidRPr="0007014A">
        <w:rPr>
          <w:sz w:val="22"/>
          <w:szCs w:val="22"/>
        </w:rPr>
        <w:t xml:space="preserve">. </w:t>
      </w:r>
    </w:p>
    <w:p w14:paraId="5AA33013" w14:textId="5ABF4294" w:rsidR="0027556B" w:rsidRPr="0007014A" w:rsidRDefault="0027556B" w:rsidP="0077001D">
      <w:pPr>
        <w:pStyle w:val="ListParagraph"/>
        <w:numPr>
          <w:ilvl w:val="0"/>
          <w:numId w:val="9"/>
        </w:numPr>
        <w:spacing w:before="100" w:beforeAutospacing="1" w:line="276" w:lineRule="auto"/>
        <w:rPr>
          <w:sz w:val="22"/>
          <w:szCs w:val="22"/>
        </w:rPr>
      </w:pPr>
      <w:r w:rsidRPr="0007014A">
        <w:rPr>
          <w:sz w:val="22"/>
          <w:szCs w:val="22"/>
        </w:rPr>
        <w:t xml:space="preserve">Save your file as follows: “Your_last_name </w:t>
      </w:r>
      <w:r w:rsidR="00F30282" w:rsidRPr="0007014A">
        <w:rPr>
          <w:sz w:val="22"/>
          <w:szCs w:val="22"/>
        </w:rPr>
        <w:t>Author_of_journal.docx”</w:t>
      </w:r>
    </w:p>
    <w:p w14:paraId="766A17DB" w14:textId="721AC910" w:rsidR="00F30282" w:rsidRPr="0007014A" w:rsidRDefault="00F30282" w:rsidP="0077001D">
      <w:pPr>
        <w:pStyle w:val="ListParagraph"/>
        <w:spacing w:before="100" w:beforeAutospacing="1" w:line="276" w:lineRule="auto"/>
        <w:ind w:left="1440"/>
        <w:rPr>
          <w:sz w:val="22"/>
          <w:szCs w:val="22"/>
        </w:rPr>
      </w:pPr>
      <w:r w:rsidRPr="0007014A">
        <w:rPr>
          <w:sz w:val="22"/>
          <w:szCs w:val="22"/>
        </w:rPr>
        <w:t xml:space="preserve">For example, if I wrote an annotation of an article </w:t>
      </w:r>
      <w:r w:rsidR="00011123">
        <w:rPr>
          <w:sz w:val="22"/>
          <w:szCs w:val="22"/>
        </w:rPr>
        <w:t xml:space="preserve">written </w:t>
      </w:r>
      <w:r w:rsidRPr="0007014A">
        <w:rPr>
          <w:sz w:val="22"/>
          <w:szCs w:val="22"/>
        </w:rPr>
        <w:t xml:space="preserve">by </w:t>
      </w:r>
      <w:r w:rsidR="00011123">
        <w:rPr>
          <w:sz w:val="22"/>
          <w:szCs w:val="22"/>
        </w:rPr>
        <w:t>Schoon</w:t>
      </w:r>
      <w:r w:rsidRPr="0007014A">
        <w:rPr>
          <w:sz w:val="22"/>
          <w:szCs w:val="22"/>
        </w:rPr>
        <w:t xml:space="preserve">, </w:t>
      </w:r>
      <w:r w:rsidR="0007014A" w:rsidRPr="0007014A">
        <w:rPr>
          <w:sz w:val="22"/>
          <w:szCs w:val="22"/>
        </w:rPr>
        <w:t>the file’s name would be: Clark_</w:t>
      </w:r>
      <w:r w:rsidR="00011123">
        <w:rPr>
          <w:sz w:val="22"/>
          <w:szCs w:val="22"/>
        </w:rPr>
        <w:t>Schoon</w:t>
      </w:r>
      <w:r w:rsidRPr="0007014A">
        <w:rPr>
          <w:sz w:val="22"/>
          <w:szCs w:val="22"/>
        </w:rPr>
        <w:t>.docx</w:t>
      </w:r>
    </w:p>
    <w:p w14:paraId="363FD596" w14:textId="77777777" w:rsidR="0027556B" w:rsidRPr="0007014A" w:rsidRDefault="0027556B" w:rsidP="0077001D">
      <w:pPr>
        <w:pStyle w:val="ListParagraph"/>
        <w:numPr>
          <w:ilvl w:val="0"/>
          <w:numId w:val="9"/>
        </w:numPr>
        <w:spacing w:before="100" w:beforeAutospacing="1" w:line="276" w:lineRule="auto"/>
        <w:rPr>
          <w:sz w:val="22"/>
          <w:szCs w:val="22"/>
        </w:rPr>
      </w:pPr>
      <w:r w:rsidRPr="0007014A">
        <w:rPr>
          <w:sz w:val="22"/>
          <w:szCs w:val="22"/>
        </w:rPr>
        <w:t>Use 12 point, Cambria or Times New Roman font.</w:t>
      </w:r>
    </w:p>
    <w:p w14:paraId="49F19DCE" w14:textId="77777777" w:rsidR="0027556B" w:rsidRPr="0007014A" w:rsidRDefault="0027556B" w:rsidP="0077001D">
      <w:pPr>
        <w:pStyle w:val="ListParagraph"/>
        <w:numPr>
          <w:ilvl w:val="0"/>
          <w:numId w:val="9"/>
        </w:numPr>
        <w:spacing w:before="100" w:beforeAutospacing="1" w:line="276" w:lineRule="auto"/>
        <w:rPr>
          <w:sz w:val="22"/>
          <w:szCs w:val="22"/>
        </w:rPr>
      </w:pPr>
      <w:r w:rsidRPr="0007014A">
        <w:rPr>
          <w:sz w:val="22"/>
          <w:szCs w:val="22"/>
        </w:rPr>
        <w:t>Double-space your annotation.</w:t>
      </w:r>
    </w:p>
    <w:p w14:paraId="0D07FD40" w14:textId="21E5140A" w:rsidR="00645CB4" w:rsidRPr="0007014A" w:rsidRDefault="00645CB4" w:rsidP="0077001D">
      <w:pPr>
        <w:pStyle w:val="ListParagraph"/>
        <w:numPr>
          <w:ilvl w:val="0"/>
          <w:numId w:val="9"/>
        </w:numPr>
        <w:spacing w:before="100" w:beforeAutospacing="1" w:line="276" w:lineRule="auto"/>
        <w:rPr>
          <w:sz w:val="22"/>
          <w:szCs w:val="22"/>
        </w:rPr>
      </w:pPr>
      <w:r w:rsidRPr="0007014A">
        <w:rPr>
          <w:sz w:val="22"/>
          <w:szCs w:val="22"/>
        </w:rPr>
        <w:t>Use the D2L drop box to submit your completed assignment.</w:t>
      </w:r>
    </w:p>
    <w:p w14:paraId="15588784" w14:textId="00AFE5CE" w:rsidR="00060C47" w:rsidRDefault="00060C4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70FC3D5" w14:textId="77777777" w:rsidR="00511C02" w:rsidRPr="0007014A" w:rsidRDefault="00511C02">
      <w:pPr>
        <w:rPr>
          <w:sz w:val="22"/>
          <w:szCs w:val="22"/>
        </w:rPr>
      </w:pPr>
    </w:p>
    <w:p w14:paraId="0EF56895" w14:textId="5D9E344D" w:rsidR="00511C02" w:rsidRDefault="00511C02" w:rsidP="00511C02">
      <w:pPr>
        <w:spacing w:before="120"/>
        <w:rPr>
          <w:b/>
          <w:sz w:val="22"/>
          <w:szCs w:val="22"/>
        </w:rPr>
      </w:pPr>
      <w:r w:rsidRPr="0007014A">
        <w:rPr>
          <w:b/>
          <w:sz w:val="22"/>
          <w:szCs w:val="22"/>
        </w:rPr>
        <w:t xml:space="preserve">My </w:t>
      </w:r>
      <w:r w:rsidR="00E90A17">
        <w:rPr>
          <w:b/>
          <w:sz w:val="22"/>
          <w:szCs w:val="22"/>
        </w:rPr>
        <w:t xml:space="preserve">grading </w:t>
      </w:r>
      <w:r w:rsidRPr="0007014A">
        <w:rPr>
          <w:b/>
          <w:sz w:val="22"/>
          <w:szCs w:val="22"/>
        </w:rPr>
        <w:t>rubric for your annotation</w:t>
      </w:r>
      <w:r w:rsidR="00E90A17">
        <w:rPr>
          <w:b/>
          <w:sz w:val="22"/>
          <w:szCs w:val="22"/>
        </w:rPr>
        <w:t>s</w:t>
      </w:r>
      <w:r w:rsidRPr="0007014A">
        <w:rPr>
          <w:b/>
          <w:sz w:val="22"/>
          <w:szCs w:val="22"/>
        </w:rPr>
        <w:t xml:space="preserve"> is based on:</w:t>
      </w:r>
    </w:p>
    <w:p w14:paraId="32D8C4D5" w14:textId="77777777" w:rsidR="00060C47" w:rsidRPr="0007014A" w:rsidRDefault="00060C47" w:rsidP="00511C02">
      <w:pPr>
        <w:spacing w:before="120"/>
        <w:rPr>
          <w:b/>
          <w:sz w:val="22"/>
          <w:szCs w:val="22"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2138"/>
        <w:gridCol w:w="1065"/>
        <w:gridCol w:w="2119"/>
        <w:gridCol w:w="2115"/>
        <w:gridCol w:w="2121"/>
      </w:tblGrid>
      <w:tr w:rsidR="00BF22F5" w:rsidRPr="00230086" w14:paraId="53BA1E35" w14:textId="44223D08" w:rsidTr="00332B57">
        <w:tc>
          <w:tcPr>
            <w:tcW w:w="2138" w:type="dxa"/>
          </w:tcPr>
          <w:p w14:paraId="2699F06E" w14:textId="72ABE6EC" w:rsidR="00BF22F5" w:rsidRPr="0077001D" w:rsidRDefault="00BF22F5" w:rsidP="00230086">
            <w:pPr>
              <w:spacing w:before="120"/>
              <w:rPr>
                <w:b/>
                <w:sz w:val="20"/>
                <w:szCs w:val="20"/>
              </w:rPr>
            </w:pPr>
            <w:r w:rsidRPr="0077001D">
              <w:rPr>
                <w:b/>
                <w:sz w:val="20"/>
                <w:szCs w:val="20"/>
              </w:rPr>
              <w:t>Grading component</w:t>
            </w:r>
          </w:p>
        </w:tc>
        <w:tc>
          <w:tcPr>
            <w:tcW w:w="1065" w:type="dxa"/>
          </w:tcPr>
          <w:p w14:paraId="3D2A65D4" w14:textId="4BBD4648" w:rsidR="00BF22F5" w:rsidRPr="0077001D" w:rsidRDefault="00BF22F5" w:rsidP="00230086">
            <w:pPr>
              <w:spacing w:before="120"/>
              <w:rPr>
                <w:b/>
                <w:sz w:val="20"/>
                <w:szCs w:val="20"/>
              </w:rPr>
            </w:pPr>
            <w:r w:rsidRPr="0077001D">
              <w:rPr>
                <w:b/>
                <w:sz w:val="20"/>
                <w:szCs w:val="20"/>
              </w:rPr>
              <w:t>Fraction of grade</w:t>
            </w:r>
          </w:p>
        </w:tc>
        <w:tc>
          <w:tcPr>
            <w:tcW w:w="2119" w:type="dxa"/>
          </w:tcPr>
          <w:p w14:paraId="7AA96188" w14:textId="0789342E" w:rsidR="00BF22F5" w:rsidRPr="0077001D" w:rsidRDefault="00BF22F5" w:rsidP="00BF22F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77001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15" w:type="dxa"/>
          </w:tcPr>
          <w:p w14:paraId="4F0F99BD" w14:textId="373E191D" w:rsidR="00BF22F5" w:rsidRPr="0077001D" w:rsidRDefault="00BF22F5" w:rsidP="00BF22F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77001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21" w:type="dxa"/>
          </w:tcPr>
          <w:p w14:paraId="2489C0E7" w14:textId="5BCECFE2" w:rsidR="00BF22F5" w:rsidRPr="0077001D" w:rsidRDefault="00BF22F5" w:rsidP="00BF22F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77001D">
              <w:rPr>
                <w:b/>
                <w:sz w:val="20"/>
                <w:szCs w:val="20"/>
              </w:rPr>
              <w:t>1</w:t>
            </w:r>
          </w:p>
        </w:tc>
      </w:tr>
      <w:tr w:rsidR="00BF22F5" w:rsidRPr="00230086" w14:paraId="1AE485AD" w14:textId="4E7AEC1C" w:rsidTr="00332B57">
        <w:tc>
          <w:tcPr>
            <w:tcW w:w="2138" w:type="dxa"/>
          </w:tcPr>
          <w:p w14:paraId="168263DB" w14:textId="77777777" w:rsidR="00BF22F5" w:rsidRPr="0077001D" w:rsidRDefault="00BF22F5" w:rsidP="00230086">
            <w:pPr>
              <w:spacing w:before="120"/>
              <w:rPr>
                <w:sz w:val="20"/>
                <w:szCs w:val="20"/>
              </w:rPr>
            </w:pPr>
            <w:r w:rsidRPr="0077001D">
              <w:rPr>
                <w:sz w:val="20"/>
                <w:szCs w:val="20"/>
              </w:rPr>
              <w:t xml:space="preserve">Following format directions </w:t>
            </w:r>
          </w:p>
        </w:tc>
        <w:tc>
          <w:tcPr>
            <w:tcW w:w="1065" w:type="dxa"/>
          </w:tcPr>
          <w:p w14:paraId="448C7A71" w14:textId="1AFD7942" w:rsidR="00BF22F5" w:rsidRPr="0077001D" w:rsidRDefault="00BF22F5" w:rsidP="00174957">
            <w:pPr>
              <w:spacing w:before="120"/>
              <w:jc w:val="center"/>
              <w:rPr>
                <w:sz w:val="20"/>
                <w:szCs w:val="20"/>
              </w:rPr>
            </w:pPr>
            <w:r w:rsidRPr="0077001D">
              <w:rPr>
                <w:sz w:val="20"/>
                <w:szCs w:val="20"/>
              </w:rPr>
              <w:t>20%</w:t>
            </w:r>
          </w:p>
        </w:tc>
        <w:tc>
          <w:tcPr>
            <w:tcW w:w="2119" w:type="dxa"/>
          </w:tcPr>
          <w:p w14:paraId="233D8421" w14:textId="504E84EF" w:rsidR="00BF22F5" w:rsidRPr="0077001D" w:rsidRDefault="00BF22F5" w:rsidP="00230086">
            <w:pPr>
              <w:spacing w:before="120"/>
              <w:rPr>
                <w:sz w:val="20"/>
                <w:szCs w:val="20"/>
              </w:rPr>
            </w:pPr>
            <w:r w:rsidRPr="0077001D">
              <w:rPr>
                <w:sz w:val="20"/>
                <w:szCs w:val="20"/>
              </w:rPr>
              <w:t>Directions were followed</w:t>
            </w:r>
          </w:p>
        </w:tc>
        <w:tc>
          <w:tcPr>
            <w:tcW w:w="2115" w:type="dxa"/>
          </w:tcPr>
          <w:p w14:paraId="0A02A8FA" w14:textId="081CE4E5" w:rsidR="00BF22F5" w:rsidRPr="0077001D" w:rsidRDefault="00BF22F5" w:rsidP="00BF22F5">
            <w:pPr>
              <w:spacing w:before="120"/>
              <w:rPr>
                <w:sz w:val="20"/>
                <w:szCs w:val="20"/>
              </w:rPr>
            </w:pPr>
            <w:r w:rsidRPr="0077001D">
              <w:rPr>
                <w:sz w:val="20"/>
                <w:szCs w:val="20"/>
              </w:rPr>
              <w:t>Most directions were partially followed</w:t>
            </w:r>
          </w:p>
        </w:tc>
        <w:tc>
          <w:tcPr>
            <w:tcW w:w="2121" w:type="dxa"/>
          </w:tcPr>
          <w:p w14:paraId="23194122" w14:textId="48284D95" w:rsidR="00BF22F5" w:rsidRPr="0077001D" w:rsidRDefault="00BF22F5" w:rsidP="00BF22F5">
            <w:pPr>
              <w:spacing w:before="120"/>
              <w:rPr>
                <w:sz w:val="20"/>
                <w:szCs w:val="20"/>
              </w:rPr>
            </w:pPr>
            <w:r w:rsidRPr="0077001D">
              <w:rPr>
                <w:sz w:val="20"/>
                <w:szCs w:val="20"/>
              </w:rPr>
              <w:t>Only a few directions were followed</w:t>
            </w:r>
          </w:p>
        </w:tc>
      </w:tr>
      <w:tr w:rsidR="00BF22F5" w:rsidRPr="00230086" w14:paraId="75AF503F" w14:textId="6B0AE9A8" w:rsidTr="00332B57">
        <w:tc>
          <w:tcPr>
            <w:tcW w:w="2138" w:type="dxa"/>
          </w:tcPr>
          <w:p w14:paraId="4BE90CE6" w14:textId="77777777" w:rsidR="00BF22F5" w:rsidRPr="0077001D" w:rsidRDefault="00BF22F5" w:rsidP="00230086">
            <w:pPr>
              <w:spacing w:before="120"/>
              <w:rPr>
                <w:sz w:val="20"/>
                <w:szCs w:val="20"/>
              </w:rPr>
            </w:pPr>
            <w:r w:rsidRPr="0077001D">
              <w:rPr>
                <w:sz w:val="20"/>
                <w:szCs w:val="20"/>
              </w:rPr>
              <w:t xml:space="preserve">Appropriate spelling and grammar </w:t>
            </w:r>
          </w:p>
        </w:tc>
        <w:tc>
          <w:tcPr>
            <w:tcW w:w="1065" w:type="dxa"/>
          </w:tcPr>
          <w:p w14:paraId="6F702A1A" w14:textId="092196CC" w:rsidR="00BF22F5" w:rsidRPr="0077001D" w:rsidRDefault="00BF22F5" w:rsidP="00174957">
            <w:pPr>
              <w:spacing w:before="120"/>
              <w:jc w:val="center"/>
              <w:rPr>
                <w:sz w:val="20"/>
                <w:szCs w:val="20"/>
              </w:rPr>
            </w:pPr>
            <w:r w:rsidRPr="0077001D">
              <w:rPr>
                <w:sz w:val="20"/>
                <w:szCs w:val="20"/>
              </w:rPr>
              <w:t>30%</w:t>
            </w:r>
          </w:p>
        </w:tc>
        <w:tc>
          <w:tcPr>
            <w:tcW w:w="2119" w:type="dxa"/>
          </w:tcPr>
          <w:p w14:paraId="46A09F3B" w14:textId="0C08E73B" w:rsidR="00BF22F5" w:rsidRPr="0077001D" w:rsidRDefault="00BF22F5" w:rsidP="00230086">
            <w:pPr>
              <w:spacing w:before="120"/>
              <w:rPr>
                <w:sz w:val="20"/>
                <w:szCs w:val="20"/>
              </w:rPr>
            </w:pPr>
            <w:r w:rsidRPr="0077001D">
              <w:rPr>
                <w:sz w:val="20"/>
                <w:szCs w:val="20"/>
              </w:rPr>
              <w:t>Spelling and grammar were appropriate</w:t>
            </w:r>
          </w:p>
        </w:tc>
        <w:tc>
          <w:tcPr>
            <w:tcW w:w="2115" w:type="dxa"/>
          </w:tcPr>
          <w:p w14:paraId="1B0985CF" w14:textId="16ECD8B7" w:rsidR="00BF22F5" w:rsidRPr="0077001D" w:rsidRDefault="00CD3EC5" w:rsidP="00CD3EC5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Contains a</w:t>
            </w:r>
            <w:r w:rsidR="00BF22F5" w:rsidRPr="0077001D">
              <w:rPr>
                <w:sz w:val="20"/>
                <w:szCs w:val="20"/>
              </w:rPr>
              <w:t xml:space="preserve"> few spelling and gramma</w:t>
            </w:r>
            <w:r>
              <w:rPr>
                <w:sz w:val="20"/>
                <w:szCs w:val="20"/>
              </w:rPr>
              <w:t>tical errors</w:t>
            </w:r>
          </w:p>
        </w:tc>
        <w:tc>
          <w:tcPr>
            <w:tcW w:w="2121" w:type="dxa"/>
          </w:tcPr>
          <w:p w14:paraId="575F14D7" w14:textId="48DD5D39" w:rsidR="00BF22F5" w:rsidRPr="0077001D" w:rsidRDefault="00332B57" w:rsidP="00332B57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Contains m</w:t>
            </w:r>
            <w:r w:rsidR="00BF22F5" w:rsidRPr="0077001D">
              <w:rPr>
                <w:sz w:val="20"/>
                <w:szCs w:val="20"/>
              </w:rPr>
              <w:t>ore than a few spelling and gramma</w:t>
            </w:r>
            <w:r>
              <w:rPr>
                <w:sz w:val="20"/>
                <w:szCs w:val="20"/>
              </w:rPr>
              <w:t>tical errors</w:t>
            </w:r>
          </w:p>
        </w:tc>
      </w:tr>
      <w:tr w:rsidR="00BF22F5" w:rsidRPr="00230086" w14:paraId="7885018E" w14:textId="0FD4009A" w:rsidTr="00332B57">
        <w:tc>
          <w:tcPr>
            <w:tcW w:w="2138" w:type="dxa"/>
          </w:tcPr>
          <w:p w14:paraId="61A6806A" w14:textId="77777777" w:rsidR="00BF22F5" w:rsidRPr="0077001D" w:rsidRDefault="00BF22F5" w:rsidP="00230086">
            <w:pPr>
              <w:spacing w:before="120"/>
              <w:rPr>
                <w:sz w:val="20"/>
                <w:szCs w:val="20"/>
              </w:rPr>
            </w:pPr>
            <w:r w:rsidRPr="0077001D">
              <w:rPr>
                <w:sz w:val="20"/>
                <w:szCs w:val="20"/>
              </w:rPr>
              <w:t xml:space="preserve">Original, thoughtful answers to questions </w:t>
            </w:r>
          </w:p>
        </w:tc>
        <w:tc>
          <w:tcPr>
            <w:tcW w:w="1065" w:type="dxa"/>
          </w:tcPr>
          <w:p w14:paraId="12888906" w14:textId="68A2BDF7" w:rsidR="00BF22F5" w:rsidRPr="0077001D" w:rsidRDefault="00BF22F5" w:rsidP="00174957">
            <w:pPr>
              <w:spacing w:before="120"/>
              <w:jc w:val="center"/>
              <w:rPr>
                <w:sz w:val="20"/>
                <w:szCs w:val="20"/>
              </w:rPr>
            </w:pPr>
            <w:r w:rsidRPr="0077001D">
              <w:rPr>
                <w:sz w:val="20"/>
                <w:szCs w:val="20"/>
              </w:rPr>
              <w:t>50%</w:t>
            </w:r>
          </w:p>
        </w:tc>
        <w:tc>
          <w:tcPr>
            <w:tcW w:w="2119" w:type="dxa"/>
          </w:tcPr>
          <w:p w14:paraId="4B994257" w14:textId="3072B266" w:rsidR="00BF22F5" w:rsidRPr="0077001D" w:rsidRDefault="00BF22F5" w:rsidP="00BF22F5">
            <w:pPr>
              <w:spacing w:before="120"/>
              <w:rPr>
                <w:sz w:val="20"/>
                <w:szCs w:val="20"/>
              </w:rPr>
            </w:pPr>
            <w:r w:rsidRPr="0077001D">
              <w:rPr>
                <w:sz w:val="20"/>
                <w:szCs w:val="20"/>
              </w:rPr>
              <w:t>Student submitted an original and thoughtful annotation</w:t>
            </w:r>
          </w:p>
        </w:tc>
        <w:tc>
          <w:tcPr>
            <w:tcW w:w="2115" w:type="dxa"/>
          </w:tcPr>
          <w:p w14:paraId="5192E9A8" w14:textId="76A8A747" w:rsidR="00BF22F5" w:rsidRPr="0077001D" w:rsidRDefault="00BF22F5" w:rsidP="00BF22F5">
            <w:pPr>
              <w:spacing w:before="120"/>
              <w:rPr>
                <w:sz w:val="20"/>
                <w:szCs w:val="20"/>
              </w:rPr>
            </w:pPr>
            <w:r w:rsidRPr="0077001D">
              <w:rPr>
                <w:sz w:val="20"/>
                <w:szCs w:val="20"/>
              </w:rPr>
              <w:t>Student submitted an original annotation</w:t>
            </w:r>
          </w:p>
        </w:tc>
        <w:tc>
          <w:tcPr>
            <w:tcW w:w="2121" w:type="dxa"/>
          </w:tcPr>
          <w:p w14:paraId="0C1ABB02" w14:textId="61C37865" w:rsidR="00BF22F5" w:rsidRPr="0077001D" w:rsidRDefault="00332B57" w:rsidP="00332B57">
            <w:pPr>
              <w:spacing w:before="120"/>
              <w:rPr>
                <w:sz w:val="20"/>
                <w:szCs w:val="20"/>
              </w:rPr>
            </w:pPr>
            <w:r w:rsidRPr="00332B57">
              <w:rPr>
                <w:sz w:val="20"/>
                <w:szCs w:val="20"/>
              </w:rPr>
              <w:t>An</w:t>
            </w:r>
            <w:r w:rsidR="00BF22F5" w:rsidRPr="00332B57">
              <w:rPr>
                <w:sz w:val="20"/>
                <w:szCs w:val="20"/>
              </w:rPr>
              <w:t xml:space="preserve"> annotation</w:t>
            </w:r>
            <w:r w:rsidRPr="00332B57">
              <w:rPr>
                <w:sz w:val="20"/>
                <w:szCs w:val="20"/>
              </w:rPr>
              <w:t xml:space="preserve"> that is not</w:t>
            </w:r>
            <w:r w:rsidR="00BF22F5" w:rsidRPr="00332B57">
              <w:rPr>
                <w:sz w:val="20"/>
                <w:szCs w:val="20"/>
              </w:rPr>
              <w:t xml:space="preserve"> original</w:t>
            </w:r>
            <w:r w:rsidRPr="00332B57">
              <w:rPr>
                <w:sz w:val="20"/>
                <w:szCs w:val="20"/>
              </w:rPr>
              <w:t xml:space="preserve"> is plagiarism and receives a zero</w:t>
            </w:r>
            <w:r w:rsidR="00BF22F5" w:rsidRPr="0077001D">
              <w:rPr>
                <w:sz w:val="20"/>
                <w:szCs w:val="20"/>
              </w:rPr>
              <w:t>.</w:t>
            </w:r>
          </w:p>
        </w:tc>
      </w:tr>
    </w:tbl>
    <w:p w14:paraId="590774E9" w14:textId="77777777" w:rsidR="00BF22F5" w:rsidRDefault="00BF22F5" w:rsidP="00997E50">
      <w:pPr>
        <w:spacing w:before="120"/>
        <w:rPr>
          <w:b/>
          <w:sz w:val="22"/>
          <w:szCs w:val="22"/>
        </w:rPr>
      </w:pPr>
    </w:p>
    <w:p w14:paraId="4103E789" w14:textId="77777777" w:rsidR="00060C47" w:rsidRDefault="00060C47" w:rsidP="00997E50">
      <w:pPr>
        <w:spacing w:before="120"/>
        <w:rPr>
          <w:b/>
          <w:sz w:val="22"/>
          <w:szCs w:val="22"/>
        </w:rPr>
      </w:pPr>
    </w:p>
    <w:p w14:paraId="4DD64989" w14:textId="77777777" w:rsidR="00060C47" w:rsidRDefault="00060C47" w:rsidP="00997E50">
      <w:pPr>
        <w:spacing w:before="120"/>
        <w:rPr>
          <w:b/>
          <w:sz w:val="22"/>
          <w:szCs w:val="22"/>
        </w:rPr>
      </w:pPr>
    </w:p>
    <w:p w14:paraId="30CFF3A6" w14:textId="77777777" w:rsidR="00060C47" w:rsidRDefault="00060C47" w:rsidP="00997E50">
      <w:pPr>
        <w:spacing w:before="120"/>
        <w:rPr>
          <w:b/>
          <w:sz w:val="22"/>
          <w:szCs w:val="22"/>
        </w:rPr>
      </w:pPr>
    </w:p>
    <w:p w14:paraId="34C2E9D8" w14:textId="77777777" w:rsidR="00060C47" w:rsidRDefault="00060C47" w:rsidP="00997E50">
      <w:pPr>
        <w:spacing w:before="120"/>
        <w:rPr>
          <w:b/>
          <w:sz w:val="22"/>
          <w:szCs w:val="22"/>
        </w:rPr>
      </w:pPr>
    </w:p>
    <w:p w14:paraId="34B7AFA7" w14:textId="5AEAF33F" w:rsidR="00997E50" w:rsidRPr="00823792" w:rsidRDefault="00645CB4" w:rsidP="00997E50">
      <w:pPr>
        <w:pBdr>
          <w:bottom w:val="single" w:sz="6" w:space="1" w:color="auto"/>
        </w:pBdr>
        <w:spacing w:before="120"/>
        <w:rPr>
          <w:b/>
          <w:sz w:val="21"/>
          <w:szCs w:val="21"/>
        </w:rPr>
      </w:pPr>
      <w:r w:rsidRPr="00823792">
        <w:rPr>
          <w:b/>
          <w:sz w:val="21"/>
          <w:szCs w:val="21"/>
        </w:rPr>
        <w:t>EXAMPLE:</w:t>
      </w:r>
      <w:r w:rsidR="00997E50" w:rsidRPr="00823792">
        <w:rPr>
          <w:b/>
          <w:sz w:val="21"/>
          <w:szCs w:val="21"/>
        </w:rPr>
        <w:t xml:space="preserve"> </w:t>
      </w:r>
      <w:r w:rsidR="00997E50" w:rsidRPr="00823792">
        <w:rPr>
          <w:sz w:val="21"/>
          <w:szCs w:val="21"/>
        </w:rPr>
        <w:t>Th</w:t>
      </w:r>
      <w:r w:rsidR="00823792" w:rsidRPr="00823792">
        <w:rPr>
          <w:sz w:val="21"/>
          <w:szCs w:val="21"/>
        </w:rPr>
        <w:t xml:space="preserve">e following </w:t>
      </w:r>
      <w:r w:rsidR="00997E50" w:rsidRPr="00823792">
        <w:rPr>
          <w:sz w:val="21"/>
          <w:szCs w:val="21"/>
        </w:rPr>
        <w:t>is only an example. Use this as a template for what you will write. Your annotation is your own interpretation of the article and it should not look like anyone else’s annotation.</w:t>
      </w:r>
    </w:p>
    <w:p w14:paraId="287FB48C" w14:textId="77777777" w:rsidR="00645CB4" w:rsidRDefault="00645CB4" w:rsidP="00645CB4">
      <w:pPr>
        <w:rPr>
          <w:b/>
          <w:sz w:val="22"/>
          <w:szCs w:val="22"/>
        </w:rPr>
      </w:pPr>
    </w:p>
    <w:p w14:paraId="62AABA43" w14:textId="77777777" w:rsidR="00060C47" w:rsidRPr="0007014A" w:rsidRDefault="00060C47" w:rsidP="00645CB4">
      <w:pPr>
        <w:rPr>
          <w:b/>
          <w:sz w:val="22"/>
          <w:szCs w:val="22"/>
        </w:rPr>
      </w:pPr>
    </w:p>
    <w:p w14:paraId="463E267E" w14:textId="00AA10B5" w:rsidR="00645CB4" w:rsidRPr="0007014A" w:rsidRDefault="0007014A" w:rsidP="00645CB4">
      <w:pPr>
        <w:jc w:val="right"/>
        <w:rPr>
          <w:sz w:val="22"/>
          <w:szCs w:val="22"/>
        </w:rPr>
      </w:pPr>
      <w:r>
        <w:rPr>
          <w:sz w:val="22"/>
          <w:szCs w:val="22"/>
        </w:rPr>
        <w:t>Bob</w:t>
      </w:r>
      <w:r w:rsidR="00057BCB" w:rsidRPr="0007014A">
        <w:rPr>
          <w:sz w:val="22"/>
          <w:szCs w:val="22"/>
        </w:rPr>
        <w:t xml:space="preserve"> </w:t>
      </w:r>
      <w:r>
        <w:rPr>
          <w:sz w:val="22"/>
          <w:szCs w:val="22"/>
        </w:rPr>
        <w:t>Johnson</w:t>
      </w:r>
    </w:p>
    <w:p w14:paraId="59577C20" w14:textId="77777777" w:rsidR="00645CB4" w:rsidRPr="0007014A" w:rsidRDefault="00645CB4" w:rsidP="00645CB4">
      <w:pPr>
        <w:rPr>
          <w:sz w:val="22"/>
          <w:szCs w:val="22"/>
        </w:rPr>
      </w:pPr>
    </w:p>
    <w:p w14:paraId="4FC90DD3" w14:textId="22A98D67" w:rsidR="00645CB4" w:rsidRPr="0007014A" w:rsidRDefault="00645CB4" w:rsidP="00645CB4">
      <w:pPr>
        <w:spacing w:before="120"/>
        <w:ind w:firstLine="11"/>
        <w:jc w:val="center"/>
        <w:rPr>
          <w:sz w:val="22"/>
          <w:szCs w:val="22"/>
        </w:rPr>
      </w:pPr>
      <w:r w:rsidRPr="0007014A">
        <w:rPr>
          <w:sz w:val="22"/>
          <w:szCs w:val="22"/>
        </w:rPr>
        <w:t xml:space="preserve">Schoon, K.J. (1995) </w:t>
      </w:r>
      <w:r w:rsidRPr="0007014A">
        <w:rPr>
          <w:b/>
          <w:sz w:val="22"/>
          <w:szCs w:val="22"/>
        </w:rPr>
        <w:t>The origin and extent of alternative conceptions in the Earth and space sciences: A survey of pre-service elementary teachers</w:t>
      </w:r>
      <w:r w:rsidRPr="0007014A">
        <w:rPr>
          <w:sz w:val="22"/>
          <w:szCs w:val="22"/>
        </w:rPr>
        <w:t xml:space="preserve">. </w:t>
      </w:r>
      <w:r w:rsidRPr="0007014A">
        <w:rPr>
          <w:i/>
          <w:sz w:val="22"/>
          <w:szCs w:val="22"/>
        </w:rPr>
        <w:t>Journal of Elementary Science Education</w:t>
      </w:r>
      <w:r w:rsidRPr="0007014A">
        <w:rPr>
          <w:sz w:val="22"/>
          <w:szCs w:val="22"/>
        </w:rPr>
        <w:t xml:space="preserve">. </w:t>
      </w:r>
      <w:r w:rsidR="0082307A">
        <w:rPr>
          <w:sz w:val="22"/>
          <w:szCs w:val="22"/>
        </w:rPr>
        <w:t>v</w:t>
      </w:r>
      <w:r w:rsidRPr="0007014A">
        <w:rPr>
          <w:sz w:val="22"/>
          <w:szCs w:val="22"/>
        </w:rPr>
        <w:t xml:space="preserve">. 7, </w:t>
      </w:r>
      <w:r w:rsidR="0082307A">
        <w:rPr>
          <w:sz w:val="22"/>
          <w:szCs w:val="22"/>
        </w:rPr>
        <w:t>n</w:t>
      </w:r>
      <w:r w:rsidRPr="0007014A">
        <w:rPr>
          <w:sz w:val="22"/>
          <w:szCs w:val="22"/>
        </w:rPr>
        <w:t>. 2, p. 27-46.</w:t>
      </w:r>
    </w:p>
    <w:p w14:paraId="6F242F2B" w14:textId="77777777" w:rsidR="00645CB4" w:rsidRPr="0007014A" w:rsidRDefault="00645CB4" w:rsidP="00511C02">
      <w:pPr>
        <w:spacing w:before="120"/>
        <w:rPr>
          <w:sz w:val="22"/>
          <w:szCs w:val="22"/>
        </w:rPr>
      </w:pPr>
    </w:p>
    <w:p w14:paraId="5A326474" w14:textId="77777777" w:rsidR="000E4359" w:rsidRDefault="00645CB4" w:rsidP="00205B83">
      <w:pPr>
        <w:pBdr>
          <w:bottom w:val="single" w:sz="6" w:space="1" w:color="auto"/>
        </w:pBdr>
        <w:spacing w:before="120" w:line="480" w:lineRule="auto"/>
        <w:ind w:firstLine="446"/>
        <w:rPr>
          <w:sz w:val="22"/>
          <w:szCs w:val="22"/>
        </w:rPr>
      </w:pPr>
      <w:r w:rsidRPr="0007014A">
        <w:rPr>
          <w:sz w:val="22"/>
          <w:szCs w:val="22"/>
        </w:rPr>
        <w:t>Th</w:t>
      </w:r>
      <w:r w:rsidR="000E4359" w:rsidRPr="0007014A">
        <w:rPr>
          <w:sz w:val="22"/>
          <w:szCs w:val="22"/>
        </w:rPr>
        <w:t xml:space="preserve">e main purpose of </w:t>
      </w:r>
      <w:r w:rsidRPr="0007014A">
        <w:rPr>
          <w:sz w:val="22"/>
          <w:szCs w:val="22"/>
        </w:rPr>
        <w:t>is article</w:t>
      </w:r>
      <w:r w:rsidR="000E4359" w:rsidRPr="0007014A">
        <w:rPr>
          <w:sz w:val="22"/>
          <w:szCs w:val="22"/>
        </w:rPr>
        <w:t xml:space="preserve"> was to … (Tell me why you think the author(s) wrote the article.) This article presented data about … OR This article described/explained … (Tell me what was in the article.) The author(s) interpreted their data to indicate… OR The author(s) concluded that … I think it would have been helpful if the author(s) had included more information about their study population. Overall, I liked/did not like the article. I thought that the author(s) showed …</w:t>
      </w:r>
    </w:p>
    <w:p w14:paraId="3A94FCB8" w14:textId="77777777" w:rsidR="00060C47" w:rsidRDefault="00060C47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3491C256" w14:textId="77777777" w:rsidR="00060C47" w:rsidRDefault="00060C47" w:rsidP="0086103A">
      <w:pPr>
        <w:spacing w:before="120"/>
        <w:rPr>
          <w:b/>
          <w:sz w:val="20"/>
          <w:szCs w:val="20"/>
        </w:rPr>
      </w:pPr>
    </w:p>
    <w:p w14:paraId="56D91FED" w14:textId="77777777" w:rsidR="00060C47" w:rsidRDefault="00060C47" w:rsidP="0086103A">
      <w:pPr>
        <w:spacing w:before="120"/>
        <w:rPr>
          <w:b/>
          <w:sz w:val="20"/>
          <w:szCs w:val="20"/>
        </w:rPr>
      </w:pPr>
    </w:p>
    <w:p w14:paraId="7DACE307" w14:textId="29B908D8" w:rsidR="0086103A" w:rsidRPr="003F2510" w:rsidRDefault="0086103A" w:rsidP="0086103A">
      <w:pPr>
        <w:spacing w:before="120"/>
        <w:rPr>
          <w:b/>
          <w:sz w:val="20"/>
          <w:szCs w:val="20"/>
        </w:rPr>
      </w:pPr>
      <w:r w:rsidRPr="003F2510">
        <w:rPr>
          <w:b/>
          <w:sz w:val="20"/>
          <w:szCs w:val="20"/>
        </w:rPr>
        <w:t>LIST OF ARITICLES:</w:t>
      </w:r>
    </w:p>
    <w:p w14:paraId="571D710A" w14:textId="01330445" w:rsidR="0086103A" w:rsidRPr="003F2510" w:rsidRDefault="0086103A" w:rsidP="00485DCA">
      <w:pPr>
        <w:spacing w:before="120"/>
        <w:jc w:val="center"/>
        <w:rPr>
          <w:sz w:val="20"/>
          <w:szCs w:val="20"/>
          <w:u w:val="single"/>
        </w:rPr>
      </w:pPr>
      <w:r w:rsidRPr="003F2510">
        <w:rPr>
          <w:sz w:val="20"/>
          <w:szCs w:val="20"/>
          <w:u w:val="single"/>
        </w:rPr>
        <w:t xml:space="preserve">Spring 2011 </w:t>
      </w:r>
      <w:r w:rsidR="00086DE7">
        <w:rPr>
          <w:sz w:val="20"/>
          <w:szCs w:val="20"/>
          <w:u w:val="single"/>
        </w:rPr>
        <w:t xml:space="preserve">reading </w:t>
      </w:r>
      <w:r w:rsidRPr="003F2510">
        <w:rPr>
          <w:sz w:val="20"/>
          <w:szCs w:val="20"/>
          <w:u w:val="single"/>
        </w:rPr>
        <w:t>list:</w:t>
      </w:r>
    </w:p>
    <w:p w14:paraId="1F866D4B" w14:textId="32C3AA31" w:rsidR="0086103A" w:rsidRPr="00485DCA" w:rsidRDefault="0086103A" w:rsidP="0086103A">
      <w:pPr>
        <w:spacing w:before="120"/>
        <w:ind w:left="450" w:hanging="450"/>
        <w:rPr>
          <w:sz w:val="20"/>
          <w:szCs w:val="20"/>
        </w:rPr>
      </w:pPr>
      <w:r w:rsidRPr="00485DCA">
        <w:rPr>
          <w:sz w:val="20"/>
          <w:szCs w:val="20"/>
        </w:rPr>
        <w:t xml:space="preserve">Schoon, K.J. (1995) The origin and extent of alternative conceptions in the Earth and space sciences: A survey of pre-service elementary teachers. </w:t>
      </w:r>
      <w:r w:rsidRPr="00485DCA">
        <w:rPr>
          <w:i/>
          <w:sz w:val="20"/>
          <w:szCs w:val="20"/>
        </w:rPr>
        <w:t>Journal of Elementary Science Education</w:t>
      </w:r>
      <w:r w:rsidR="0082307A" w:rsidRPr="00485DCA">
        <w:rPr>
          <w:sz w:val="20"/>
          <w:szCs w:val="20"/>
        </w:rPr>
        <w:t>. v. 7, n</w:t>
      </w:r>
      <w:r w:rsidRPr="00485DCA">
        <w:rPr>
          <w:sz w:val="20"/>
          <w:szCs w:val="20"/>
        </w:rPr>
        <w:t>. 2, p. 27-46.</w:t>
      </w:r>
    </w:p>
    <w:p w14:paraId="3E034071" w14:textId="17EC1CFA" w:rsidR="0086103A" w:rsidRPr="00485DCA" w:rsidRDefault="0086103A" w:rsidP="0086103A">
      <w:pPr>
        <w:spacing w:before="120"/>
        <w:ind w:left="450" w:hanging="450"/>
        <w:rPr>
          <w:sz w:val="20"/>
          <w:szCs w:val="20"/>
        </w:rPr>
      </w:pPr>
      <w:r w:rsidRPr="00485DCA">
        <w:rPr>
          <w:sz w:val="20"/>
          <w:szCs w:val="20"/>
        </w:rPr>
        <w:t xml:space="preserve">Libarkin, </w:t>
      </w:r>
      <w:r w:rsidR="0082307A" w:rsidRPr="00485DCA">
        <w:rPr>
          <w:sz w:val="20"/>
          <w:szCs w:val="20"/>
        </w:rPr>
        <w:t xml:space="preserve">J.C. (2006) College student conceptions of geological phenomena and their importance in classroom instruction. </w:t>
      </w:r>
      <w:r w:rsidR="0082307A" w:rsidRPr="00485DCA">
        <w:rPr>
          <w:i/>
          <w:sz w:val="20"/>
          <w:szCs w:val="20"/>
        </w:rPr>
        <w:t>Planet</w:t>
      </w:r>
      <w:r w:rsidR="0082307A" w:rsidRPr="00485DCA">
        <w:rPr>
          <w:sz w:val="20"/>
          <w:szCs w:val="20"/>
        </w:rPr>
        <w:t>. v. 17, p. 6-9.</w:t>
      </w:r>
    </w:p>
    <w:p w14:paraId="39526F6C" w14:textId="016E74DF" w:rsidR="0086103A" w:rsidRPr="00485DCA" w:rsidRDefault="0086103A" w:rsidP="0086103A">
      <w:pPr>
        <w:spacing w:before="120"/>
        <w:ind w:left="450" w:hanging="450"/>
        <w:rPr>
          <w:sz w:val="20"/>
          <w:szCs w:val="20"/>
        </w:rPr>
      </w:pPr>
      <w:r w:rsidRPr="00485DCA">
        <w:rPr>
          <w:sz w:val="20"/>
          <w:szCs w:val="20"/>
        </w:rPr>
        <w:t>Kusnick</w:t>
      </w:r>
      <w:r w:rsidR="0082307A" w:rsidRPr="00485DCA">
        <w:rPr>
          <w:sz w:val="20"/>
          <w:szCs w:val="20"/>
        </w:rPr>
        <w:t xml:space="preserve">, J. (2002) Growing pebbles and conceptual prisms – understanding the source of student misconceptions about rock formation. </w:t>
      </w:r>
      <w:r w:rsidR="0082307A" w:rsidRPr="00485DCA">
        <w:rPr>
          <w:i/>
          <w:sz w:val="20"/>
          <w:szCs w:val="20"/>
        </w:rPr>
        <w:t>Journal of Geoscience Education</w:t>
      </w:r>
      <w:r w:rsidR="0082307A" w:rsidRPr="00485DCA">
        <w:rPr>
          <w:sz w:val="20"/>
          <w:szCs w:val="20"/>
        </w:rPr>
        <w:t>. v. 50, n. 1, p. 31-39.</w:t>
      </w:r>
    </w:p>
    <w:p w14:paraId="6F9E991A" w14:textId="5B1BECD1" w:rsidR="0086103A" w:rsidRPr="00485DCA" w:rsidRDefault="0086103A" w:rsidP="0086103A">
      <w:pPr>
        <w:spacing w:before="120"/>
        <w:ind w:left="450" w:hanging="450"/>
        <w:rPr>
          <w:sz w:val="20"/>
          <w:szCs w:val="20"/>
        </w:rPr>
      </w:pPr>
      <w:r w:rsidRPr="00485DCA">
        <w:rPr>
          <w:sz w:val="20"/>
          <w:szCs w:val="20"/>
        </w:rPr>
        <w:t>Bybee</w:t>
      </w:r>
      <w:r w:rsidR="0082307A" w:rsidRPr="00485DCA">
        <w:rPr>
          <w:sz w:val="20"/>
          <w:szCs w:val="20"/>
        </w:rPr>
        <w:t xml:space="preserve">, R.W. (2009) Program for International Student Assessment (PISA) 2006 and scientific literacy: A perspective for science education leaders. </w:t>
      </w:r>
      <w:r w:rsidR="00425367" w:rsidRPr="00485DCA">
        <w:rPr>
          <w:i/>
          <w:sz w:val="20"/>
          <w:szCs w:val="20"/>
        </w:rPr>
        <w:t>Science Educators</w:t>
      </w:r>
      <w:r w:rsidR="00425367" w:rsidRPr="00485DCA">
        <w:rPr>
          <w:sz w:val="20"/>
          <w:szCs w:val="20"/>
        </w:rPr>
        <w:t xml:space="preserve">. </w:t>
      </w:r>
      <w:r w:rsidR="0082307A" w:rsidRPr="00485DCA">
        <w:rPr>
          <w:sz w:val="20"/>
          <w:szCs w:val="20"/>
        </w:rPr>
        <w:t>v. 18, n. 2, p. 1-13.</w:t>
      </w:r>
    </w:p>
    <w:p w14:paraId="51DC39FB" w14:textId="6D0FBDB9" w:rsidR="0086103A" w:rsidRPr="00485DCA" w:rsidRDefault="0086103A" w:rsidP="0086103A">
      <w:pPr>
        <w:spacing w:before="120"/>
        <w:ind w:left="450" w:hanging="450"/>
        <w:rPr>
          <w:sz w:val="20"/>
          <w:szCs w:val="20"/>
        </w:rPr>
      </w:pPr>
      <w:r w:rsidRPr="00485DCA">
        <w:rPr>
          <w:sz w:val="20"/>
          <w:szCs w:val="20"/>
        </w:rPr>
        <w:t>Hassol</w:t>
      </w:r>
      <w:r w:rsidR="00B13C43" w:rsidRPr="00485DCA">
        <w:rPr>
          <w:sz w:val="20"/>
          <w:szCs w:val="20"/>
        </w:rPr>
        <w:t xml:space="preserve">, S.J. (2008) Improving how scientists communicate about climate change. </w:t>
      </w:r>
      <w:r w:rsidR="00B13C43" w:rsidRPr="00485DCA">
        <w:rPr>
          <w:i/>
          <w:sz w:val="20"/>
          <w:szCs w:val="20"/>
        </w:rPr>
        <w:t>Eos</w:t>
      </w:r>
      <w:r w:rsidR="00B13C43" w:rsidRPr="00485DCA">
        <w:rPr>
          <w:sz w:val="20"/>
          <w:szCs w:val="20"/>
        </w:rPr>
        <w:t>. V. 89, n. 11, p. 106-107.</w:t>
      </w:r>
    </w:p>
    <w:p w14:paraId="1DCC151B" w14:textId="77777777" w:rsidR="0086103A" w:rsidRPr="00485DCA" w:rsidRDefault="0086103A" w:rsidP="0086103A">
      <w:pPr>
        <w:spacing w:before="120"/>
        <w:ind w:left="450" w:hanging="450"/>
        <w:rPr>
          <w:sz w:val="20"/>
          <w:szCs w:val="20"/>
        </w:rPr>
      </w:pPr>
    </w:p>
    <w:p w14:paraId="5450FAED" w14:textId="1D377328" w:rsidR="0086103A" w:rsidRPr="003F2510" w:rsidRDefault="0086103A" w:rsidP="00485DCA">
      <w:pPr>
        <w:spacing w:before="120"/>
        <w:jc w:val="center"/>
        <w:rPr>
          <w:sz w:val="20"/>
          <w:szCs w:val="20"/>
          <w:u w:val="single"/>
        </w:rPr>
      </w:pPr>
      <w:r w:rsidRPr="003F2510">
        <w:rPr>
          <w:sz w:val="20"/>
          <w:szCs w:val="20"/>
          <w:u w:val="single"/>
        </w:rPr>
        <w:t xml:space="preserve">Fall 2011 </w:t>
      </w:r>
      <w:r w:rsidR="00086DE7">
        <w:rPr>
          <w:sz w:val="20"/>
          <w:szCs w:val="20"/>
          <w:u w:val="single"/>
        </w:rPr>
        <w:t xml:space="preserve">reading </w:t>
      </w:r>
      <w:r w:rsidRPr="003F2510">
        <w:rPr>
          <w:sz w:val="20"/>
          <w:szCs w:val="20"/>
          <w:u w:val="single"/>
        </w:rPr>
        <w:t>list:</w:t>
      </w:r>
    </w:p>
    <w:p w14:paraId="5D4FB01E" w14:textId="10E0CF34" w:rsidR="0086103A" w:rsidRPr="00485DCA" w:rsidRDefault="0086103A" w:rsidP="00485DCA">
      <w:pPr>
        <w:spacing w:before="120"/>
        <w:ind w:left="450" w:hanging="450"/>
        <w:rPr>
          <w:sz w:val="20"/>
          <w:szCs w:val="20"/>
        </w:rPr>
      </w:pPr>
      <w:r w:rsidRPr="00485DCA">
        <w:rPr>
          <w:sz w:val="20"/>
          <w:szCs w:val="20"/>
        </w:rPr>
        <w:t>Kortz</w:t>
      </w:r>
      <w:r w:rsidR="00485DCA">
        <w:rPr>
          <w:sz w:val="20"/>
          <w:szCs w:val="20"/>
        </w:rPr>
        <w:t xml:space="preserve">, K.M. and Murray, D.P. (2009) Barriers to college students learning how rocks form. </w:t>
      </w:r>
      <w:r w:rsidR="00485DCA" w:rsidRPr="00485DCA">
        <w:rPr>
          <w:i/>
          <w:sz w:val="20"/>
          <w:szCs w:val="20"/>
        </w:rPr>
        <w:t>Journal of Geoscience Education</w:t>
      </w:r>
      <w:r w:rsidR="00485DCA" w:rsidRPr="00485DCA">
        <w:rPr>
          <w:sz w:val="20"/>
          <w:szCs w:val="20"/>
        </w:rPr>
        <w:t>. v. 5</w:t>
      </w:r>
      <w:r w:rsidR="00485DCA">
        <w:rPr>
          <w:sz w:val="20"/>
          <w:szCs w:val="20"/>
        </w:rPr>
        <w:t>7</w:t>
      </w:r>
      <w:r w:rsidR="00485DCA" w:rsidRPr="00485DCA">
        <w:rPr>
          <w:sz w:val="20"/>
          <w:szCs w:val="20"/>
        </w:rPr>
        <w:t xml:space="preserve">, n. </w:t>
      </w:r>
      <w:r w:rsidR="00485DCA">
        <w:rPr>
          <w:sz w:val="20"/>
          <w:szCs w:val="20"/>
        </w:rPr>
        <w:t>4</w:t>
      </w:r>
      <w:r w:rsidR="00485DCA" w:rsidRPr="00485DCA">
        <w:rPr>
          <w:sz w:val="20"/>
          <w:szCs w:val="20"/>
        </w:rPr>
        <w:t>, p. 3</w:t>
      </w:r>
      <w:r w:rsidR="00485DCA">
        <w:rPr>
          <w:sz w:val="20"/>
          <w:szCs w:val="20"/>
        </w:rPr>
        <w:t>00-315</w:t>
      </w:r>
      <w:r w:rsidR="00485DCA" w:rsidRPr="00485DCA">
        <w:rPr>
          <w:sz w:val="20"/>
          <w:szCs w:val="20"/>
        </w:rPr>
        <w:t>.</w:t>
      </w:r>
    </w:p>
    <w:p w14:paraId="2AB62B4A" w14:textId="77777777" w:rsidR="00804761" w:rsidRPr="00485DCA" w:rsidRDefault="00804761" w:rsidP="00804761">
      <w:pPr>
        <w:spacing w:before="120"/>
        <w:ind w:left="450" w:hanging="450"/>
        <w:rPr>
          <w:sz w:val="20"/>
          <w:szCs w:val="20"/>
        </w:rPr>
      </w:pPr>
      <w:r w:rsidRPr="00485DCA">
        <w:rPr>
          <w:sz w:val="20"/>
          <w:szCs w:val="20"/>
        </w:rPr>
        <w:t xml:space="preserve">Bybee, R.W. (2009) Program for International Student Assessment (PISA) 2006 and scientific literacy: A perspective for science education leaders. </w:t>
      </w:r>
      <w:r w:rsidRPr="00485DCA">
        <w:rPr>
          <w:i/>
          <w:sz w:val="20"/>
          <w:szCs w:val="20"/>
        </w:rPr>
        <w:t>Science Educators</w:t>
      </w:r>
      <w:r w:rsidRPr="00485DCA">
        <w:rPr>
          <w:sz w:val="20"/>
          <w:szCs w:val="20"/>
        </w:rPr>
        <w:t>. v. 18, n. 2, p. 1-13.</w:t>
      </w:r>
    </w:p>
    <w:p w14:paraId="3DF7C56D" w14:textId="77777777" w:rsidR="00485DCA" w:rsidRPr="00485DCA" w:rsidRDefault="00485DCA" w:rsidP="00485DCA">
      <w:pPr>
        <w:spacing w:before="120"/>
        <w:ind w:left="450" w:hanging="450"/>
        <w:rPr>
          <w:sz w:val="20"/>
          <w:szCs w:val="20"/>
        </w:rPr>
      </w:pPr>
      <w:r w:rsidRPr="00485DCA">
        <w:rPr>
          <w:sz w:val="20"/>
          <w:szCs w:val="20"/>
        </w:rPr>
        <w:t xml:space="preserve">Libarkin, J.C. (2006) College student conceptions of geological phenomena and their importance in classroom instruction. </w:t>
      </w:r>
      <w:r w:rsidRPr="00485DCA">
        <w:rPr>
          <w:i/>
          <w:sz w:val="20"/>
          <w:szCs w:val="20"/>
        </w:rPr>
        <w:t>Planet</w:t>
      </w:r>
      <w:r w:rsidRPr="00485DCA">
        <w:rPr>
          <w:sz w:val="20"/>
          <w:szCs w:val="20"/>
        </w:rPr>
        <w:t>. v. 17, p. 6-9.</w:t>
      </w:r>
    </w:p>
    <w:p w14:paraId="4BA701D6" w14:textId="1EF3919F" w:rsidR="0086103A" w:rsidRDefault="0086103A" w:rsidP="00485DCA">
      <w:pPr>
        <w:spacing w:before="120"/>
        <w:ind w:left="450" w:hanging="450"/>
        <w:rPr>
          <w:sz w:val="22"/>
          <w:szCs w:val="22"/>
        </w:rPr>
      </w:pPr>
      <w:r w:rsidRPr="00485DCA">
        <w:rPr>
          <w:sz w:val="20"/>
          <w:szCs w:val="20"/>
        </w:rPr>
        <w:t>Shepardson, D.P. and Pizzini, E.L. (1992) Gender bias in female elementary teachers’ perceptions of the scientific ability of students</w:t>
      </w:r>
      <w:r w:rsidR="0082307A" w:rsidRPr="00485DCA">
        <w:rPr>
          <w:sz w:val="20"/>
          <w:szCs w:val="20"/>
        </w:rPr>
        <w:t xml:space="preserve">. </w:t>
      </w:r>
      <w:r w:rsidR="0082307A" w:rsidRPr="00485DCA">
        <w:rPr>
          <w:i/>
          <w:sz w:val="20"/>
          <w:szCs w:val="20"/>
        </w:rPr>
        <w:t>Science Education</w:t>
      </w:r>
      <w:r w:rsidR="0082307A" w:rsidRPr="00485DCA">
        <w:rPr>
          <w:sz w:val="20"/>
          <w:szCs w:val="20"/>
        </w:rPr>
        <w:t>. vol. 76, no. 2, p.</w:t>
      </w:r>
      <w:r w:rsidR="0082307A">
        <w:rPr>
          <w:sz w:val="22"/>
          <w:szCs w:val="22"/>
        </w:rPr>
        <w:t xml:space="preserve"> 147-153.</w:t>
      </w:r>
    </w:p>
    <w:p w14:paraId="27718D97" w14:textId="4A519A5E" w:rsidR="00485DCA" w:rsidRPr="0086103A" w:rsidRDefault="00485DCA" w:rsidP="00485DCA">
      <w:pPr>
        <w:spacing w:before="120"/>
        <w:ind w:left="450" w:hanging="450"/>
        <w:rPr>
          <w:sz w:val="22"/>
          <w:szCs w:val="22"/>
        </w:rPr>
      </w:pPr>
      <w:r w:rsidRPr="00485DCA">
        <w:rPr>
          <w:sz w:val="20"/>
          <w:szCs w:val="20"/>
        </w:rPr>
        <w:t xml:space="preserve">Schoon, K.J. (1995) The origin and extent of alternative conceptions in the Earth and space sciences: A survey of pre-service elementary teachers. </w:t>
      </w:r>
      <w:r w:rsidRPr="00485DCA">
        <w:rPr>
          <w:i/>
          <w:sz w:val="20"/>
          <w:szCs w:val="20"/>
        </w:rPr>
        <w:t>Journal of Elementary Science Education</w:t>
      </w:r>
      <w:r w:rsidRPr="00485DCA">
        <w:rPr>
          <w:sz w:val="20"/>
          <w:szCs w:val="20"/>
        </w:rPr>
        <w:t>. Vol. 7, No. 2, pp. 27-46.</w:t>
      </w:r>
    </w:p>
    <w:sectPr w:rsidR="00485DCA" w:rsidRPr="0086103A" w:rsidSect="00485D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96" w:right="1440" w:bottom="129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25D022" w14:textId="77777777" w:rsidR="0086103A" w:rsidRDefault="0086103A">
      <w:r>
        <w:separator/>
      </w:r>
    </w:p>
  </w:endnote>
  <w:endnote w:type="continuationSeparator" w:id="0">
    <w:p w14:paraId="5C332116" w14:textId="77777777" w:rsidR="0086103A" w:rsidRDefault="00861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667F69" w14:textId="77777777" w:rsidR="003E7FC6" w:rsidRDefault="003E7FC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F4D604" w14:textId="77777777" w:rsidR="003E7FC6" w:rsidRDefault="003E7FC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A28D5" w14:textId="77777777" w:rsidR="003E7FC6" w:rsidRDefault="003E7FC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49C44" w14:textId="77777777" w:rsidR="0086103A" w:rsidRDefault="0086103A">
      <w:r>
        <w:separator/>
      </w:r>
    </w:p>
  </w:footnote>
  <w:footnote w:type="continuationSeparator" w:id="0">
    <w:p w14:paraId="4C56BE04" w14:textId="77777777" w:rsidR="0086103A" w:rsidRDefault="0086103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AF18E" w14:textId="77777777" w:rsidR="003E7FC6" w:rsidRDefault="003E7FC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B5020" w14:textId="0D8A9E46" w:rsidR="0086103A" w:rsidRDefault="0086103A" w:rsidP="00D37DC2">
    <w:pPr>
      <w:jc w:val="center"/>
      <w:rPr>
        <w:b/>
      </w:rPr>
    </w:pPr>
    <w:r w:rsidRPr="00345FB7">
      <w:rPr>
        <w:b/>
      </w:rPr>
      <w:t>W</w:t>
    </w:r>
    <w:r w:rsidR="003E7FC6">
      <w:rPr>
        <w:b/>
      </w:rPr>
      <w:t xml:space="preserve">riting </w:t>
    </w:r>
    <w:r w:rsidRPr="00345FB7">
      <w:rPr>
        <w:b/>
      </w:rPr>
      <w:t>annotation</w:t>
    </w:r>
    <w:r w:rsidR="003E7FC6">
      <w:rPr>
        <w:b/>
      </w:rPr>
      <w:t>s</w:t>
    </w:r>
    <w:r w:rsidRPr="00345FB7">
      <w:rPr>
        <w:b/>
      </w:rPr>
      <w:t xml:space="preserve"> of research article</w:t>
    </w:r>
    <w:r w:rsidR="003E7FC6">
      <w:rPr>
        <w:b/>
      </w:rPr>
      <w:t>s on alt. conceptions &amp; science literacy</w:t>
    </w:r>
    <w:bookmarkStart w:id="0" w:name="_GoBack"/>
    <w:bookmarkEnd w:id="0"/>
  </w:p>
  <w:p w14:paraId="47B43959" w14:textId="6808EAF0" w:rsidR="0086103A" w:rsidRPr="0086103A" w:rsidRDefault="0086103A" w:rsidP="00D37DC2">
    <w:pPr>
      <w:jc w:val="center"/>
      <w:rPr>
        <w:sz w:val="22"/>
        <w:szCs w:val="22"/>
      </w:rPr>
    </w:pPr>
    <w:r w:rsidRPr="0086103A">
      <w:rPr>
        <w:sz w:val="22"/>
        <w:szCs w:val="22"/>
      </w:rPr>
      <w:t>Scott K. Clark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286E9" w14:textId="77777777" w:rsidR="003E7FC6" w:rsidRDefault="003E7FC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76E9"/>
    <w:multiLevelType w:val="hybridMultilevel"/>
    <w:tmpl w:val="3AE6E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25712"/>
    <w:multiLevelType w:val="hybridMultilevel"/>
    <w:tmpl w:val="31F62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8796A"/>
    <w:multiLevelType w:val="hybridMultilevel"/>
    <w:tmpl w:val="3F725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CE272F1"/>
    <w:multiLevelType w:val="hybridMultilevel"/>
    <w:tmpl w:val="B36CB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32125"/>
    <w:multiLevelType w:val="hybridMultilevel"/>
    <w:tmpl w:val="8326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034244"/>
    <w:multiLevelType w:val="hybridMultilevel"/>
    <w:tmpl w:val="B36CB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83493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75191615"/>
    <w:multiLevelType w:val="hybridMultilevel"/>
    <w:tmpl w:val="19C29510"/>
    <w:lvl w:ilvl="0" w:tplc="1C763F8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571355"/>
    <w:multiLevelType w:val="hybridMultilevel"/>
    <w:tmpl w:val="A24EF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C02"/>
    <w:rsid w:val="00011123"/>
    <w:rsid w:val="00020982"/>
    <w:rsid w:val="00057BCB"/>
    <w:rsid w:val="00060C47"/>
    <w:rsid w:val="0007014A"/>
    <w:rsid w:val="00086DE7"/>
    <w:rsid w:val="000E4359"/>
    <w:rsid w:val="00174957"/>
    <w:rsid w:val="00191D29"/>
    <w:rsid w:val="00205B83"/>
    <w:rsid w:val="00230086"/>
    <w:rsid w:val="0027556B"/>
    <w:rsid w:val="002E6F25"/>
    <w:rsid w:val="00332B57"/>
    <w:rsid w:val="00345FB7"/>
    <w:rsid w:val="00377265"/>
    <w:rsid w:val="003B225D"/>
    <w:rsid w:val="003D2C7C"/>
    <w:rsid w:val="003E7FC6"/>
    <w:rsid w:val="003F2510"/>
    <w:rsid w:val="00425367"/>
    <w:rsid w:val="00443763"/>
    <w:rsid w:val="00485DCA"/>
    <w:rsid w:val="004E2858"/>
    <w:rsid w:val="00511C02"/>
    <w:rsid w:val="00522D03"/>
    <w:rsid w:val="00645CB4"/>
    <w:rsid w:val="007418DE"/>
    <w:rsid w:val="0077001D"/>
    <w:rsid w:val="00804761"/>
    <w:rsid w:val="0082307A"/>
    <w:rsid w:val="00823792"/>
    <w:rsid w:val="0086103A"/>
    <w:rsid w:val="008E6AF9"/>
    <w:rsid w:val="00997E50"/>
    <w:rsid w:val="009A7C6F"/>
    <w:rsid w:val="00B13C43"/>
    <w:rsid w:val="00B72F64"/>
    <w:rsid w:val="00BF22F5"/>
    <w:rsid w:val="00CD3EC5"/>
    <w:rsid w:val="00D37DC2"/>
    <w:rsid w:val="00D9075E"/>
    <w:rsid w:val="00DA5BEE"/>
    <w:rsid w:val="00DF3188"/>
    <w:rsid w:val="00E90A17"/>
    <w:rsid w:val="00ED627C"/>
    <w:rsid w:val="00F30282"/>
    <w:rsid w:val="00FF71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3EB2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E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C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7D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7DC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7D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DC2"/>
    <w:rPr>
      <w:sz w:val="24"/>
      <w:szCs w:val="24"/>
    </w:rPr>
  </w:style>
  <w:style w:type="table" w:styleId="TableGrid">
    <w:name w:val="Table Grid"/>
    <w:basedOn w:val="TableNormal"/>
    <w:uiPriority w:val="59"/>
    <w:rsid w:val="003D2C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E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C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7D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7DC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7D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DC2"/>
    <w:rPr>
      <w:sz w:val="24"/>
      <w:szCs w:val="24"/>
    </w:rPr>
  </w:style>
  <w:style w:type="table" w:styleId="TableGrid">
    <w:name w:val="Table Grid"/>
    <w:basedOn w:val="TableNormal"/>
    <w:uiPriority w:val="59"/>
    <w:rsid w:val="003D2C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803</Words>
  <Characters>4581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UWEC</Company>
  <LinksUpToDate>false</LinksUpToDate>
  <CharactersWithSpaces>5374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K Clark</dc:creator>
  <cp:keywords/>
  <dc:description/>
  <cp:lastModifiedBy>Scott Clark</cp:lastModifiedBy>
  <cp:revision>4</cp:revision>
  <cp:lastPrinted>2011-01-27T15:02:00Z</cp:lastPrinted>
  <dcterms:created xsi:type="dcterms:W3CDTF">2011-06-23T16:43:00Z</dcterms:created>
  <dcterms:modified xsi:type="dcterms:W3CDTF">2011-06-23T16:45:00Z</dcterms:modified>
  <cp:category/>
</cp:coreProperties>
</file>