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A6" w:rsidRDefault="00F26BA6" w:rsidP="00F26BA6">
      <w:pPr>
        <w:pStyle w:val="Heading2"/>
      </w:pPr>
      <w:bookmarkStart w:id="0" w:name="OLE_LINK1"/>
      <w:r>
        <w:t xml:space="preserve">Case study for working with Research Students </w:t>
      </w:r>
    </w:p>
    <w:p w:rsidR="000F660E" w:rsidRPr="00F26BA6" w:rsidRDefault="009C642B" w:rsidP="00F26BA6">
      <w:pPr>
        <w:pStyle w:val="Heading3"/>
        <w:jc w:val="center"/>
      </w:pPr>
      <w:r>
        <w:t>Adapted</w:t>
      </w:r>
      <w:r w:rsidR="00F26BA6">
        <w:t xml:space="preserve"> for EC Workshop from “Authorship”</w:t>
      </w:r>
      <w:r w:rsidR="00F26BA6">
        <w:rPr>
          <w:vertAlign w:val="superscript"/>
        </w:rPr>
        <w:t>1</w:t>
      </w:r>
      <w:r w:rsidR="00F26BA6">
        <w:t xml:space="preserve"> by Richelle Allen-King</w:t>
      </w:r>
    </w:p>
    <w:p w:rsidR="00F26BA6" w:rsidRDefault="00F26BA6" w:rsidP="002566DF">
      <w:pPr>
        <w:pStyle w:val="BodyText"/>
      </w:pPr>
    </w:p>
    <w:p w:rsidR="002566DF" w:rsidRDefault="002566DF" w:rsidP="002566DF">
      <w:pPr>
        <w:pStyle w:val="BodyText"/>
      </w:pPr>
      <w:r>
        <w:t xml:space="preserve">Dr. Messelman Killinger is a cell biologist at </w:t>
      </w:r>
      <w:smartTag w:uri="urn:schemas-microsoft-com:office:smarttags" w:element="place">
        <w:smartTag w:uri="urn:schemas-microsoft-com:office:smarttags" w:element="PlaceName">
          <w:r>
            <w:t>Big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who has a policy about authorship that he discusses with each new member </w:t>
      </w:r>
      <w:r w:rsidR="009C642B">
        <w:t xml:space="preserve">of </w:t>
      </w:r>
      <w:r>
        <w:t xml:space="preserve">his </w:t>
      </w:r>
      <w:r w:rsidR="00F26BA6">
        <w:t>research group</w:t>
      </w:r>
      <w:r>
        <w:t xml:space="preserve">. He states that only those who have made a significant intellectual contribution </w:t>
      </w:r>
      <w:r w:rsidR="00F26BA6">
        <w:t xml:space="preserve">to the work </w:t>
      </w:r>
      <w:r>
        <w:t xml:space="preserve">will be included </w:t>
      </w:r>
      <w:r w:rsidR="009C642B">
        <w:t xml:space="preserve">as an author </w:t>
      </w:r>
      <w:r>
        <w:t xml:space="preserve">on any </w:t>
      </w:r>
      <w:r w:rsidR="009C642B">
        <w:t>manuscript.</w:t>
      </w:r>
      <w:r>
        <w:t xml:space="preserve"> He also states that he is the final authority </w:t>
      </w:r>
      <w:r w:rsidR="004456A3">
        <w:t>on</w:t>
      </w:r>
      <w:r>
        <w:t xml:space="preserve"> what is defined as a significant intellectual contribution, should a disagreement arise. He further states that he will be included as </w:t>
      </w:r>
      <w:r w:rsidR="00F26BA6">
        <w:t xml:space="preserve">an </w:t>
      </w:r>
      <w:r>
        <w:t>author on any paper that is the result of research done in his lab.</w:t>
      </w:r>
    </w:p>
    <w:p w:rsidR="002566DF" w:rsidRDefault="00F26BA6" w:rsidP="002566DF">
      <w:pPr>
        <w:pStyle w:val="BodyText"/>
      </w:pPr>
      <w:r>
        <w:t xml:space="preserve">David T </w:t>
      </w:r>
      <w:r w:rsidR="002566DF">
        <w:t xml:space="preserve">is a post-doc in Killenger's </w:t>
      </w:r>
      <w:r>
        <w:t>research group</w:t>
      </w:r>
      <w:r w:rsidR="002566DF">
        <w:t xml:space="preserve"> and is working to characterize a novel organelle that has been identified in </w:t>
      </w:r>
      <w:r w:rsidR="009C642B">
        <w:t>a</w:t>
      </w:r>
      <w:r w:rsidR="002566DF">
        <w:t xml:space="preserve"> protozoan parasite</w:t>
      </w:r>
      <w:r>
        <w:t>.</w:t>
      </w:r>
      <w:r w:rsidR="002566DF">
        <w:t xml:space="preserve"> Based on biochemical studies of the purified organelle, David suspects that it may be an as yet unidentified mitochondrion in this organism.</w:t>
      </w:r>
    </w:p>
    <w:p w:rsidR="002566DF" w:rsidRDefault="002566DF" w:rsidP="002566DF">
      <w:pPr>
        <w:pStyle w:val="BodyText"/>
      </w:pPr>
      <w:r>
        <w:t xml:space="preserve">Haruko </w:t>
      </w:r>
      <w:r w:rsidR="00F26BA6">
        <w:t>F</w:t>
      </w:r>
      <w:r>
        <w:t xml:space="preserve">, a technician in Killinger's </w:t>
      </w:r>
      <w:r w:rsidR="00F26BA6">
        <w:t>research group</w:t>
      </w:r>
      <w:r>
        <w:t>, has worked very closely with David on his biochemical studies related to this organelle. She has done most of the trouble shooting and optimization for the experimentation. She also developed a novel method of isolating organelles from the organism.</w:t>
      </w:r>
    </w:p>
    <w:p w:rsidR="002566DF" w:rsidRDefault="002566DF" w:rsidP="002566DF">
      <w:pPr>
        <w:pStyle w:val="BodyText"/>
      </w:pPr>
      <w:r>
        <w:t>Benson Z</w:t>
      </w:r>
      <w:r w:rsidR="00F26BA6">
        <w:t xml:space="preserve"> </w:t>
      </w:r>
      <w:r>
        <w:t>is a</w:t>
      </w:r>
      <w:r w:rsidR="00F26BA6">
        <w:t xml:space="preserve">n undergraduate </w:t>
      </w:r>
      <w:r>
        <w:t xml:space="preserve">student who </w:t>
      </w:r>
      <w:r w:rsidR="009C642B">
        <w:t xml:space="preserve">recently </w:t>
      </w:r>
      <w:r w:rsidR="00F26BA6">
        <w:t xml:space="preserve">began </w:t>
      </w:r>
      <w:r w:rsidR="009C642B">
        <w:t xml:space="preserve">to </w:t>
      </w:r>
      <w:r w:rsidR="00F26BA6">
        <w:t xml:space="preserve">work in </w:t>
      </w:r>
      <w:r>
        <w:t xml:space="preserve">Killenger's </w:t>
      </w:r>
      <w:r w:rsidR="00F26BA6">
        <w:t>research group</w:t>
      </w:r>
      <w:r w:rsidR="009C642B">
        <w:t>. Benson participated</w:t>
      </w:r>
      <w:r>
        <w:t xml:space="preserve"> in the final experiment of this project, which shows that a protein normally targeted to mitochondria in other eukaryotes is targeted to th</w:t>
      </w:r>
      <w:r w:rsidR="00F26BA6">
        <w:t>e</w:t>
      </w:r>
      <w:r>
        <w:t xml:space="preserve"> novel organelle in </w:t>
      </w:r>
      <w:r w:rsidR="00F26BA6">
        <w:t>the study organism.</w:t>
      </w:r>
      <w:r>
        <w:t xml:space="preserve"> These data suggest that the novel organelle may indeed be a mitochondrion.</w:t>
      </w:r>
    </w:p>
    <w:p w:rsidR="002566DF" w:rsidRDefault="002566DF" w:rsidP="002566DF">
      <w:pPr>
        <w:pStyle w:val="BodyText"/>
      </w:pPr>
      <w:r>
        <w:t xml:space="preserve">Killinger encourages David to submit the </w:t>
      </w:r>
      <w:r w:rsidR="006111A3">
        <w:t xml:space="preserve">results </w:t>
      </w:r>
      <w:r>
        <w:t xml:space="preserve">for publication as quickly as possible. David does the writing, gives the </w:t>
      </w:r>
      <w:r w:rsidR="009C642B">
        <w:t xml:space="preserve">manuscript </w:t>
      </w:r>
      <w:r>
        <w:t xml:space="preserve">to Haruko for review, and then presents the </w:t>
      </w:r>
      <w:r w:rsidR="006111A3">
        <w:t xml:space="preserve">results </w:t>
      </w:r>
      <w:r>
        <w:t xml:space="preserve">at the </w:t>
      </w:r>
      <w:r w:rsidR="00F26BA6">
        <w:t>research group</w:t>
      </w:r>
      <w:r>
        <w:t xml:space="preserve"> meeting the following week. Following the meeting, Killinger, David, Haruko and Benson discuss authorship assignments for the paper. </w:t>
      </w:r>
    </w:p>
    <w:p w:rsidR="002566DF" w:rsidRDefault="006111A3" w:rsidP="002566DF">
      <w:pPr>
        <w:pStyle w:val="Heading3"/>
      </w:pPr>
      <w:r>
        <w:t>Discussion Question</w:t>
      </w:r>
      <w:r w:rsidR="002566DF">
        <w:t>:</w:t>
      </w:r>
      <w:r w:rsidR="009C642B">
        <w:t xml:space="preserve"> </w:t>
      </w:r>
    </w:p>
    <w:p w:rsidR="008179DF" w:rsidRPr="007211E3" w:rsidRDefault="002566DF" w:rsidP="009C642B">
      <w:r w:rsidRPr="007211E3">
        <w:t xml:space="preserve">Who should be </w:t>
      </w:r>
      <w:r w:rsidR="009C642B">
        <w:t xml:space="preserve">the listed </w:t>
      </w:r>
      <w:r w:rsidRPr="007211E3">
        <w:t>author</w:t>
      </w:r>
      <w:r w:rsidR="009C642B">
        <w:t xml:space="preserve">s of this manuscript </w:t>
      </w:r>
      <w:r w:rsidRPr="007211E3">
        <w:t xml:space="preserve">and what should be the order of authorship? Why? </w:t>
      </w:r>
    </w:p>
    <w:p w:rsidR="006111A3" w:rsidRDefault="006111A3" w:rsidP="006111A3">
      <w:pPr>
        <w:ind w:left="360"/>
      </w:pPr>
    </w:p>
    <w:p w:rsidR="009C642B" w:rsidRPr="007211E3" w:rsidRDefault="009C642B" w:rsidP="009C642B">
      <w:pPr>
        <w:pStyle w:val="Heading3"/>
      </w:pPr>
      <w:r>
        <w:t>Notes</w:t>
      </w:r>
    </w:p>
    <w:p w:rsidR="00D55946" w:rsidRPr="007211E3" w:rsidRDefault="006111A3" w:rsidP="006111A3">
      <w:pPr>
        <w:ind w:left="360"/>
      </w:pPr>
      <w:r w:rsidRPr="007211E3">
        <w:t xml:space="preserve">For the complete case study including additional questions such as “ </w:t>
      </w:r>
      <w:r w:rsidR="002566DF" w:rsidRPr="007211E3">
        <w:t>What constitutes a significant intellectual contribution? Who should decide?</w:t>
      </w:r>
      <w:r w:rsidRPr="007211E3">
        <w:t xml:space="preserve">” and a discussion of the ethical issues suggested by this case study, check out the cited web reference. </w:t>
      </w:r>
    </w:p>
    <w:p w:rsidR="006111A3" w:rsidRPr="007211E3" w:rsidRDefault="006111A3" w:rsidP="006111A3">
      <w:pPr>
        <w:ind w:left="360"/>
      </w:pPr>
    </w:p>
    <w:p w:rsidR="006111A3" w:rsidRDefault="006111A3" w:rsidP="006111A3">
      <w:pPr>
        <w:ind w:left="360"/>
      </w:pPr>
      <w:r w:rsidRPr="007211E3">
        <w:t xml:space="preserve">An additional case study that I have used with my research group to stimulate discussion about what </w:t>
      </w:r>
      <w:r w:rsidR="009C642B">
        <w:t>differentiates the contributions for au</w:t>
      </w:r>
      <w:r w:rsidR="00C359EB">
        <w:t xml:space="preserve">thorship versus acknowledgement, check out (2) also </w:t>
      </w:r>
      <w:r w:rsidRPr="007211E3">
        <w:t xml:space="preserve">on the National Academy of Engineering </w:t>
      </w:r>
      <w:r w:rsidR="00F40F87">
        <w:t xml:space="preserve">Ethics </w:t>
      </w:r>
      <w:r w:rsidRPr="007211E3">
        <w:t>web cite.</w:t>
      </w:r>
      <w:r w:rsidRPr="007211E3">
        <w:rPr>
          <w:vertAlign w:val="superscript"/>
        </w:rPr>
        <w:t>2</w:t>
      </w:r>
      <w:r w:rsidRPr="007211E3">
        <w:t xml:space="preserve"> </w:t>
      </w:r>
    </w:p>
    <w:p w:rsidR="007211E3" w:rsidRPr="007211E3" w:rsidRDefault="007211E3" w:rsidP="006111A3">
      <w:pPr>
        <w:ind w:left="360"/>
      </w:pPr>
    </w:p>
    <w:p w:rsidR="006111A3" w:rsidRDefault="009C642B" w:rsidP="009C642B">
      <w:pPr>
        <w:pStyle w:val="StyleArial75ptCustomColorRGB00102Left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1. </w:t>
      </w:r>
      <w:r w:rsidR="002566DF" w:rsidRPr="002566DF">
        <w:rPr>
          <w:rFonts w:eastAsia="Batang"/>
          <w:lang w:eastAsia="ko-KR"/>
        </w:rPr>
        <w:t xml:space="preserve">"Authorship" </w:t>
      </w:r>
      <w:smartTag w:uri="urn:schemas-microsoft-com:office:smarttags" w:element="place">
        <w:smartTag w:uri="urn:schemas-microsoft-com:office:smarttags" w:element="PlaceName">
          <w:r w:rsidR="002566DF" w:rsidRPr="002566DF">
            <w:rPr>
              <w:rFonts w:eastAsia="Batang"/>
              <w:lang w:eastAsia="ko-KR"/>
            </w:rPr>
            <w:t>Online</w:t>
          </w:r>
        </w:smartTag>
        <w:r w:rsidR="002566DF" w:rsidRPr="002566DF">
          <w:rPr>
            <w:rFonts w:eastAsia="Batang"/>
            <w:lang w:eastAsia="ko-KR"/>
          </w:rPr>
          <w:t xml:space="preserve"> </w:t>
        </w:r>
        <w:smartTag w:uri="urn:schemas-microsoft-com:office:smarttags" w:element="PlaceName">
          <w:r w:rsidR="002566DF" w:rsidRPr="002566DF">
            <w:rPr>
              <w:rFonts w:eastAsia="Batang"/>
              <w:lang w:eastAsia="ko-KR"/>
            </w:rPr>
            <w:t>Ethics</w:t>
          </w:r>
        </w:smartTag>
        <w:r w:rsidR="002566DF" w:rsidRPr="002566DF">
          <w:rPr>
            <w:rFonts w:eastAsia="Batang"/>
            <w:lang w:eastAsia="ko-KR"/>
          </w:rPr>
          <w:t xml:space="preserve"> </w:t>
        </w:r>
        <w:smartTag w:uri="urn:schemas-microsoft-com:office:smarttags" w:element="PlaceType">
          <w:r w:rsidR="002566DF" w:rsidRPr="002566DF">
            <w:rPr>
              <w:rFonts w:eastAsia="Batang"/>
              <w:lang w:eastAsia="ko-KR"/>
            </w:rPr>
            <w:t>Center</w:t>
          </w:r>
        </w:smartTag>
      </w:smartTag>
      <w:r w:rsidR="002566DF" w:rsidRPr="002566DF">
        <w:rPr>
          <w:rFonts w:eastAsia="Batang"/>
          <w:lang w:eastAsia="ko-KR"/>
        </w:rPr>
        <w:t xml:space="preserve"> for Engineering 5/19/2006 10:53:42 AM National Academy of Engineering Accessed: Wednesday, November 05, 2008 &lt;www.onlineethics.org/CMS/research/rescases/gradres/gradresv6/vol6authorship.aspx&gt; </w:t>
      </w:r>
    </w:p>
    <w:p w:rsidR="009C642B" w:rsidRDefault="009C642B" w:rsidP="009C642B">
      <w:pPr>
        <w:pStyle w:val="StyleArial75ptCustomColorRGB00102Left"/>
        <w:rPr>
          <w:rFonts w:eastAsia="Batang"/>
          <w:lang w:eastAsia="ko-KR"/>
        </w:rPr>
      </w:pPr>
    </w:p>
    <w:p w:rsidR="006111A3" w:rsidRPr="002566DF" w:rsidRDefault="009C642B" w:rsidP="009C642B">
      <w:pPr>
        <w:pStyle w:val="StyleArial75ptCustomColorRGB00102Left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2. </w:t>
      </w:r>
      <w:r w:rsidR="006111A3" w:rsidRPr="002566DF">
        <w:rPr>
          <w:rFonts w:eastAsia="Batang"/>
          <w:lang w:eastAsia="ko-KR"/>
        </w:rPr>
        <w:t xml:space="preserve">"When in Rome- Conventions in Assignment of Authorship" </w:t>
      </w:r>
      <w:smartTag w:uri="urn:schemas-microsoft-com:office:smarttags" w:element="place">
        <w:smartTag w:uri="urn:schemas-microsoft-com:office:smarttags" w:element="PlaceName">
          <w:r w:rsidR="006111A3" w:rsidRPr="002566DF">
            <w:rPr>
              <w:rFonts w:eastAsia="Batang"/>
              <w:lang w:eastAsia="ko-KR"/>
            </w:rPr>
            <w:t>Online</w:t>
          </w:r>
        </w:smartTag>
        <w:r w:rsidR="006111A3" w:rsidRPr="002566DF">
          <w:rPr>
            <w:rFonts w:eastAsia="Batang"/>
            <w:lang w:eastAsia="ko-KR"/>
          </w:rPr>
          <w:t xml:space="preserve"> </w:t>
        </w:r>
        <w:smartTag w:uri="urn:schemas-microsoft-com:office:smarttags" w:element="PlaceName">
          <w:r w:rsidR="006111A3" w:rsidRPr="002566DF">
            <w:rPr>
              <w:rFonts w:eastAsia="Batang"/>
              <w:lang w:eastAsia="ko-KR"/>
            </w:rPr>
            <w:t>Ethics</w:t>
          </w:r>
        </w:smartTag>
        <w:r w:rsidR="006111A3" w:rsidRPr="002566DF">
          <w:rPr>
            <w:rFonts w:eastAsia="Batang"/>
            <w:lang w:eastAsia="ko-KR"/>
          </w:rPr>
          <w:t xml:space="preserve"> </w:t>
        </w:r>
        <w:smartTag w:uri="urn:schemas-microsoft-com:office:smarttags" w:element="PlaceType">
          <w:r w:rsidR="006111A3" w:rsidRPr="002566DF">
            <w:rPr>
              <w:rFonts w:eastAsia="Batang"/>
              <w:lang w:eastAsia="ko-KR"/>
            </w:rPr>
            <w:t>Center</w:t>
          </w:r>
        </w:smartTag>
      </w:smartTag>
      <w:r w:rsidR="006111A3" w:rsidRPr="002566DF">
        <w:rPr>
          <w:rFonts w:eastAsia="Batang"/>
          <w:lang w:eastAsia="ko-KR"/>
        </w:rPr>
        <w:t xml:space="preserve"> for Engineering 2/16/2006 8:43:32 AM National Academy of Engineering Accessed: Wednesday, November 05, 2008 &lt;www.onlineethics.org/CMS/research/rescases/gradres/gradresv2/rome.aspx&gt; </w:t>
      </w:r>
    </w:p>
    <w:bookmarkEnd w:id="0"/>
    <w:p w:rsidR="002566DF" w:rsidRPr="002566DF" w:rsidRDefault="002566DF" w:rsidP="009C642B">
      <w:pPr>
        <w:pStyle w:val="StyleArial75ptCustomColorRGB00102Left"/>
        <w:rPr>
          <w:rFonts w:eastAsia="Batang"/>
          <w:lang w:eastAsia="ko-KR"/>
        </w:rPr>
      </w:pPr>
      <w:r w:rsidRPr="002566DF">
        <w:rPr>
          <w:rFonts w:eastAsia="Batang"/>
          <w:lang w:eastAsia="ko-KR"/>
        </w:rPr>
        <w:t xml:space="preserve"> </w:t>
      </w:r>
    </w:p>
    <w:sectPr w:rsidR="002566DF" w:rsidRPr="002566DF" w:rsidSect="007135F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2E8" w:rsidRDefault="004B12E8">
      <w:r>
        <w:separator/>
      </w:r>
    </w:p>
  </w:endnote>
  <w:endnote w:type="continuationSeparator" w:id="0">
    <w:p w:rsidR="004B12E8" w:rsidRDefault="004B1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2E8" w:rsidRDefault="004B12E8">
      <w:r>
        <w:separator/>
      </w:r>
    </w:p>
  </w:footnote>
  <w:footnote w:type="continuationSeparator" w:id="0">
    <w:p w:rsidR="004B12E8" w:rsidRDefault="004B12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6EAB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F83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B686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36C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3486B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F013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5EDC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2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445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843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812E75"/>
    <w:multiLevelType w:val="hybridMultilevel"/>
    <w:tmpl w:val="82A09ECE"/>
    <w:lvl w:ilvl="0" w:tplc="83EC9370">
      <w:start w:val="1"/>
      <w:numFmt w:val="bullet"/>
      <w:pStyle w:val="StyleArial10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046FEB"/>
    <w:multiLevelType w:val="multilevel"/>
    <w:tmpl w:val="8DF22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E26C88"/>
    <w:multiLevelType w:val="multilevel"/>
    <w:tmpl w:val="DDA8FDB0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3F40B9"/>
    <w:multiLevelType w:val="hybridMultilevel"/>
    <w:tmpl w:val="5DB20438"/>
    <w:lvl w:ilvl="0" w:tplc="2F5AD9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832398"/>
    <w:multiLevelType w:val="multilevel"/>
    <w:tmpl w:val="86CE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6D344B"/>
    <w:multiLevelType w:val="hybridMultilevel"/>
    <w:tmpl w:val="D8B0819A"/>
    <w:lvl w:ilvl="0" w:tplc="2F5AD9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6819F6"/>
    <w:multiLevelType w:val="hybridMultilevel"/>
    <w:tmpl w:val="4BD6D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297F76"/>
    <w:multiLevelType w:val="multilevel"/>
    <w:tmpl w:val="DDA8FDB0"/>
    <w:numStyleLink w:val="StyleNumbered"/>
  </w:abstractNum>
  <w:abstractNum w:abstractNumId="18">
    <w:nsid w:val="43E854EB"/>
    <w:multiLevelType w:val="hybridMultilevel"/>
    <w:tmpl w:val="FC9A24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5631DE8"/>
    <w:multiLevelType w:val="hybridMultilevel"/>
    <w:tmpl w:val="A2C26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BC6FC7"/>
    <w:multiLevelType w:val="hybridMultilevel"/>
    <w:tmpl w:val="73D05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1F3081"/>
    <w:multiLevelType w:val="multilevel"/>
    <w:tmpl w:val="FAA4FA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AD4708"/>
    <w:multiLevelType w:val="hybridMultilevel"/>
    <w:tmpl w:val="74263C4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50B3DF5"/>
    <w:multiLevelType w:val="multilevel"/>
    <w:tmpl w:val="67665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DB4F3E"/>
    <w:multiLevelType w:val="hybridMultilevel"/>
    <w:tmpl w:val="84AA01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F2706C"/>
    <w:multiLevelType w:val="multilevel"/>
    <w:tmpl w:val="5588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0F2FF7"/>
    <w:multiLevelType w:val="multilevel"/>
    <w:tmpl w:val="B716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363E82"/>
    <w:multiLevelType w:val="hybridMultilevel"/>
    <w:tmpl w:val="67A80D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761A2"/>
    <w:multiLevelType w:val="multilevel"/>
    <w:tmpl w:val="939C6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E42E03"/>
    <w:multiLevelType w:val="multilevel"/>
    <w:tmpl w:val="A57CF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522CF2"/>
    <w:multiLevelType w:val="hybridMultilevel"/>
    <w:tmpl w:val="0EF052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0D6182"/>
    <w:multiLevelType w:val="hybridMultilevel"/>
    <w:tmpl w:val="BDAAA42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7C40D1"/>
    <w:multiLevelType w:val="hybridMultilevel"/>
    <w:tmpl w:val="A06CF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EA1024"/>
    <w:multiLevelType w:val="multilevel"/>
    <w:tmpl w:val="DB98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20"/>
  </w:num>
  <w:num w:numId="5">
    <w:abstractNumId w:val="12"/>
  </w:num>
  <w:num w:numId="6">
    <w:abstractNumId w:val="31"/>
  </w:num>
  <w:num w:numId="7">
    <w:abstractNumId w:val="15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6"/>
  </w:num>
  <w:num w:numId="18">
    <w:abstractNumId w:val="27"/>
  </w:num>
  <w:num w:numId="19">
    <w:abstractNumId w:val="30"/>
  </w:num>
  <w:num w:numId="20">
    <w:abstractNumId w:val="24"/>
  </w:num>
  <w:num w:numId="21">
    <w:abstractNumId w:val="1"/>
  </w:num>
  <w:num w:numId="22">
    <w:abstractNumId w:val="0"/>
  </w:num>
  <w:num w:numId="23">
    <w:abstractNumId w:val="22"/>
  </w:num>
  <w:num w:numId="24">
    <w:abstractNumId w:val="26"/>
  </w:num>
  <w:num w:numId="25">
    <w:abstractNumId w:val="32"/>
  </w:num>
  <w:num w:numId="26">
    <w:abstractNumId w:val="14"/>
  </w:num>
  <w:num w:numId="27">
    <w:abstractNumId w:val="28"/>
  </w:num>
  <w:num w:numId="28">
    <w:abstractNumId w:val="29"/>
  </w:num>
  <w:num w:numId="29">
    <w:abstractNumId w:val="21"/>
  </w:num>
  <w:num w:numId="30">
    <w:abstractNumId w:val="23"/>
  </w:num>
  <w:num w:numId="31">
    <w:abstractNumId w:val="11"/>
  </w:num>
  <w:num w:numId="32">
    <w:abstractNumId w:val="33"/>
  </w:num>
  <w:num w:numId="33">
    <w:abstractNumId w:val="25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course books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gly 568.enl&lt;/item&gt;&lt;/Libraries&gt;&lt;/ENLibraries&gt;"/>
  </w:docVars>
  <w:rsids>
    <w:rsidRoot w:val="00C13D2B"/>
    <w:rsid w:val="00017D44"/>
    <w:rsid w:val="000332D2"/>
    <w:rsid w:val="00056BC7"/>
    <w:rsid w:val="00071CA0"/>
    <w:rsid w:val="000C045B"/>
    <w:rsid w:val="000C2400"/>
    <w:rsid w:val="000C6C9B"/>
    <w:rsid w:val="000F17BE"/>
    <w:rsid w:val="000F4135"/>
    <w:rsid w:val="000F660E"/>
    <w:rsid w:val="001368AC"/>
    <w:rsid w:val="0014112B"/>
    <w:rsid w:val="00141992"/>
    <w:rsid w:val="001A1E28"/>
    <w:rsid w:val="001A6DFD"/>
    <w:rsid w:val="001E16AE"/>
    <w:rsid w:val="001F2AB0"/>
    <w:rsid w:val="00204DD2"/>
    <w:rsid w:val="00212DD5"/>
    <w:rsid w:val="0021626F"/>
    <w:rsid w:val="00242A1C"/>
    <w:rsid w:val="002566DF"/>
    <w:rsid w:val="0026126D"/>
    <w:rsid w:val="00272A2D"/>
    <w:rsid w:val="00273CE4"/>
    <w:rsid w:val="002B7707"/>
    <w:rsid w:val="002C0334"/>
    <w:rsid w:val="003141CA"/>
    <w:rsid w:val="0031444A"/>
    <w:rsid w:val="003145D8"/>
    <w:rsid w:val="00320D61"/>
    <w:rsid w:val="003211E7"/>
    <w:rsid w:val="0032131D"/>
    <w:rsid w:val="003264CD"/>
    <w:rsid w:val="0035007A"/>
    <w:rsid w:val="00370D96"/>
    <w:rsid w:val="003A3626"/>
    <w:rsid w:val="003B1F5A"/>
    <w:rsid w:val="0043600D"/>
    <w:rsid w:val="00442AD1"/>
    <w:rsid w:val="004456A3"/>
    <w:rsid w:val="00455C57"/>
    <w:rsid w:val="00465DB7"/>
    <w:rsid w:val="00475D9B"/>
    <w:rsid w:val="004B12E8"/>
    <w:rsid w:val="004F7237"/>
    <w:rsid w:val="005416B9"/>
    <w:rsid w:val="00566295"/>
    <w:rsid w:val="005675AE"/>
    <w:rsid w:val="005B287D"/>
    <w:rsid w:val="006016EB"/>
    <w:rsid w:val="006111A3"/>
    <w:rsid w:val="00617361"/>
    <w:rsid w:val="006535A7"/>
    <w:rsid w:val="00655639"/>
    <w:rsid w:val="00661FBF"/>
    <w:rsid w:val="00682FC7"/>
    <w:rsid w:val="00692441"/>
    <w:rsid w:val="006A519E"/>
    <w:rsid w:val="006B76C2"/>
    <w:rsid w:val="007135F1"/>
    <w:rsid w:val="007150B4"/>
    <w:rsid w:val="007211E3"/>
    <w:rsid w:val="007434FD"/>
    <w:rsid w:val="00764A97"/>
    <w:rsid w:val="007726B7"/>
    <w:rsid w:val="00775F3A"/>
    <w:rsid w:val="00777C75"/>
    <w:rsid w:val="007E0C6D"/>
    <w:rsid w:val="008179DF"/>
    <w:rsid w:val="00834CB3"/>
    <w:rsid w:val="008E2B19"/>
    <w:rsid w:val="00950635"/>
    <w:rsid w:val="009C642B"/>
    <w:rsid w:val="00A57FD6"/>
    <w:rsid w:val="00A626EF"/>
    <w:rsid w:val="00A62A3B"/>
    <w:rsid w:val="00A92E13"/>
    <w:rsid w:val="00AD2F08"/>
    <w:rsid w:val="00B02507"/>
    <w:rsid w:val="00B37BBC"/>
    <w:rsid w:val="00BC3908"/>
    <w:rsid w:val="00BE0F10"/>
    <w:rsid w:val="00C13D2B"/>
    <w:rsid w:val="00C359EB"/>
    <w:rsid w:val="00C60704"/>
    <w:rsid w:val="00C656E0"/>
    <w:rsid w:val="00C65E10"/>
    <w:rsid w:val="00C74D81"/>
    <w:rsid w:val="00C8496C"/>
    <w:rsid w:val="00CA7DA6"/>
    <w:rsid w:val="00CD434D"/>
    <w:rsid w:val="00D243BA"/>
    <w:rsid w:val="00D55946"/>
    <w:rsid w:val="00D8615D"/>
    <w:rsid w:val="00DB41F7"/>
    <w:rsid w:val="00DC43FE"/>
    <w:rsid w:val="00DD4D96"/>
    <w:rsid w:val="00DD7373"/>
    <w:rsid w:val="00DE0B38"/>
    <w:rsid w:val="00DE28B5"/>
    <w:rsid w:val="00DE4B38"/>
    <w:rsid w:val="00DF70E8"/>
    <w:rsid w:val="00E24648"/>
    <w:rsid w:val="00E31E0D"/>
    <w:rsid w:val="00E44E3D"/>
    <w:rsid w:val="00E74ABC"/>
    <w:rsid w:val="00E8152D"/>
    <w:rsid w:val="00E951A9"/>
    <w:rsid w:val="00E9684F"/>
    <w:rsid w:val="00EB2E90"/>
    <w:rsid w:val="00EE5AF1"/>
    <w:rsid w:val="00F05B52"/>
    <w:rsid w:val="00F26BA6"/>
    <w:rsid w:val="00F3418C"/>
    <w:rsid w:val="00F40F87"/>
    <w:rsid w:val="00F51D1A"/>
    <w:rsid w:val="00F620EB"/>
    <w:rsid w:val="00FA06F6"/>
    <w:rsid w:val="00FA4249"/>
    <w:rsid w:val="00FB6857"/>
    <w:rsid w:val="00FD4564"/>
    <w:rsid w:val="00FF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D96"/>
    <w:pPr>
      <w:jc w:val="both"/>
    </w:pPr>
    <w:rPr>
      <w:rFonts w:ascii="Comic Sans MS" w:hAnsi="Comic Sans MS"/>
      <w:szCs w:val="24"/>
    </w:rPr>
  </w:style>
  <w:style w:type="paragraph" w:styleId="Heading1">
    <w:name w:val="heading 1"/>
    <w:basedOn w:val="Normal"/>
    <w:next w:val="Normal"/>
    <w:qFormat/>
    <w:rsid w:val="00A57FD6"/>
    <w:pPr>
      <w:keepNext/>
      <w:spacing w:before="240" w:after="60"/>
      <w:jc w:val="center"/>
      <w:outlineLvl w:val="0"/>
    </w:pPr>
    <w:rPr>
      <w:rFonts w:ascii="Bradley Hand ITC" w:hAnsi="Bradley Hand ITC" w:cs="Arial"/>
      <w:b/>
      <w:bCs/>
      <w:kern w:val="32"/>
      <w:sz w:val="32"/>
      <w:szCs w:val="32"/>
    </w:rPr>
  </w:style>
  <w:style w:type="paragraph" w:styleId="Heading2">
    <w:name w:val="heading 2"/>
    <w:basedOn w:val="BodyText"/>
    <w:next w:val="BodyText"/>
    <w:qFormat/>
    <w:rsid w:val="00A57FD6"/>
    <w:pPr>
      <w:jc w:val="center"/>
      <w:outlineLvl w:val="1"/>
    </w:pPr>
    <w:rPr>
      <w:sz w:val="28"/>
      <w:lang w:val="en-GB"/>
    </w:rPr>
  </w:style>
  <w:style w:type="paragraph" w:styleId="Heading3">
    <w:name w:val="heading 3"/>
    <w:basedOn w:val="Normal"/>
    <w:next w:val="Normal"/>
    <w:qFormat/>
    <w:rsid w:val="00A57FD6"/>
    <w:pPr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Arial10pt">
    <w:name w:val="Style Arial 10 pt"/>
    <w:basedOn w:val="Normal"/>
    <w:rsid w:val="00E24648"/>
    <w:pPr>
      <w:numPr>
        <w:numId w:val="1"/>
      </w:numPr>
    </w:pPr>
  </w:style>
  <w:style w:type="table" w:styleId="TableGrid">
    <w:name w:val="Table Grid"/>
    <w:basedOn w:val="TableNormal"/>
    <w:rsid w:val="0026126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660E"/>
    <w:rPr>
      <w:color w:val="0000FF"/>
      <w:u w:val="single"/>
    </w:rPr>
  </w:style>
  <w:style w:type="numbering" w:customStyle="1" w:styleId="StyleNumbered">
    <w:name w:val="Style Numbered"/>
    <w:basedOn w:val="NoList"/>
    <w:rsid w:val="007434FD"/>
    <w:pPr>
      <w:numPr>
        <w:numId w:val="5"/>
      </w:numPr>
    </w:pPr>
  </w:style>
  <w:style w:type="paragraph" w:styleId="Header">
    <w:name w:val="header"/>
    <w:basedOn w:val="Normal"/>
    <w:rsid w:val="00682F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26B7"/>
    <w:pPr>
      <w:tabs>
        <w:tab w:val="center" w:pos="4320"/>
        <w:tab w:val="right" w:pos="8640"/>
      </w:tabs>
      <w:jc w:val="center"/>
    </w:pPr>
    <w:rPr>
      <w:i/>
      <w:sz w:val="18"/>
      <w:szCs w:val="18"/>
    </w:rPr>
  </w:style>
  <w:style w:type="character" w:styleId="PageNumber">
    <w:name w:val="page number"/>
    <w:basedOn w:val="DefaultParagraphFont"/>
    <w:rsid w:val="00682FC7"/>
  </w:style>
  <w:style w:type="paragraph" w:styleId="BodyText">
    <w:name w:val="Body Text"/>
    <w:basedOn w:val="Normal"/>
    <w:rsid w:val="00442AD1"/>
    <w:pPr>
      <w:spacing w:after="120"/>
    </w:pPr>
  </w:style>
  <w:style w:type="paragraph" w:styleId="BalloonText">
    <w:name w:val="Balloon Text"/>
    <w:basedOn w:val="Normal"/>
    <w:semiHidden/>
    <w:rsid w:val="005662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656E0"/>
    <w:rPr>
      <w:sz w:val="16"/>
      <w:szCs w:val="16"/>
    </w:rPr>
  </w:style>
  <w:style w:type="paragraph" w:styleId="CommentText">
    <w:name w:val="annotation text"/>
    <w:basedOn w:val="Normal"/>
    <w:semiHidden/>
    <w:rsid w:val="00C656E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656E0"/>
    <w:rPr>
      <w:b/>
      <w:bCs/>
    </w:rPr>
  </w:style>
  <w:style w:type="paragraph" w:styleId="Title">
    <w:name w:val="Title"/>
    <w:qFormat/>
    <w:rsid w:val="007726B7"/>
    <w:pPr>
      <w:jc w:val="center"/>
    </w:pPr>
    <w:rPr>
      <w:rFonts w:ascii="Bradley Hand ITC" w:hAnsi="Bradley Hand ITC" w:cs="Arial"/>
      <w:b/>
      <w:bCs/>
      <w:kern w:val="32"/>
      <w:sz w:val="52"/>
      <w:szCs w:val="32"/>
    </w:rPr>
  </w:style>
  <w:style w:type="paragraph" w:styleId="NormalWeb">
    <w:name w:val="Normal (Web)"/>
    <w:basedOn w:val="Normal"/>
    <w:rsid w:val="002566DF"/>
    <w:pPr>
      <w:spacing w:after="100" w:afterAutospacing="1"/>
      <w:jc w:val="left"/>
    </w:pPr>
    <w:rPr>
      <w:rFonts w:ascii="Times New Roman" w:eastAsia="Batang" w:hAnsi="Times New Roman"/>
      <w:sz w:val="24"/>
      <w:lang w:eastAsia="ko-KR"/>
    </w:rPr>
  </w:style>
  <w:style w:type="character" w:styleId="HTMLCite">
    <w:name w:val="HTML Cite"/>
    <w:basedOn w:val="DefaultParagraphFont"/>
    <w:rsid w:val="002566DF"/>
    <w:rPr>
      <w:i/>
      <w:iCs/>
    </w:rPr>
  </w:style>
  <w:style w:type="paragraph" w:customStyle="1" w:styleId="StyleArial75ptCustomColorRGB00102Left">
    <w:name w:val="Style Arial 7.5 pt Custom Color(RGB(00102)) Left"/>
    <w:basedOn w:val="Normal"/>
    <w:rsid w:val="009C642B"/>
    <w:pPr>
      <w:jc w:val="left"/>
    </w:pPr>
    <w:rPr>
      <w:rFonts w:ascii="Arial" w:hAnsi="Arial"/>
      <w:color w:val="000066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81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1169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3412">
                      <w:marLeft w:val="0"/>
                      <w:marRight w:val="0"/>
                      <w:marTop w:val="375"/>
                      <w:marBottom w:val="0"/>
                      <w:divBdr>
                        <w:top w:val="single" w:sz="6" w:space="0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312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0303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142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4770">
                      <w:marLeft w:val="0"/>
                      <w:marRight w:val="0"/>
                      <w:marTop w:val="375"/>
                      <w:marBottom w:val="0"/>
                      <w:divBdr>
                        <w:top w:val="single" w:sz="6" w:space="0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672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979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8132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0766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8250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190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3215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9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212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9760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5844">
                      <w:marLeft w:val="0"/>
                      <w:marRight w:val="0"/>
                      <w:marTop w:val="375"/>
                      <w:marBottom w:val="0"/>
                      <w:divBdr>
                        <w:top w:val="single" w:sz="6" w:space="0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5180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5091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15127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326">
                      <w:marLeft w:val="0"/>
                      <w:marRight w:val="0"/>
                      <w:marTop w:val="375"/>
                      <w:marBottom w:val="0"/>
                      <w:divBdr>
                        <w:top w:val="single" w:sz="6" w:space="0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1289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643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14507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9245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6469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3745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97305">
                      <w:marLeft w:val="0"/>
                      <w:marRight w:val="0"/>
                      <w:marTop w:val="375"/>
                      <w:marBottom w:val="0"/>
                      <w:divBdr>
                        <w:top w:val="single" w:sz="6" w:space="0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5620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5182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16176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7598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7487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268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100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1362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2090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1050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4211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6353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2942">
                      <w:marLeft w:val="0"/>
                      <w:marRight w:val="0"/>
                      <w:marTop w:val="375"/>
                      <w:marBottom w:val="0"/>
                      <w:divBdr>
                        <w:top w:val="single" w:sz="6" w:space="0" w:color="A5A5A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5899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8601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5864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8672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69428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single" w:sz="6" w:space="0" w:color="A5A5A5"/>
                <w:bottom w:val="none" w:sz="0" w:space="0" w:color="auto"/>
                <w:right w:val="single" w:sz="6" w:space="0" w:color="A5A5A5"/>
              </w:divBdr>
              <w:divsChild>
                <w:div w:id="9859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69467">
                      <w:marLeft w:val="30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appendices for graduate course GLY 568</vt:lpstr>
    </vt:vector>
  </TitlesOfParts>
  <Company>University at Buffalo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appendices for graduate course GLY 568</dc:title>
  <dc:subject/>
  <dc:creator>richelle</dc:creator>
  <cp:keywords/>
  <dc:description/>
  <cp:lastModifiedBy>Information Technology Services</cp:lastModifiedBy>
  <cp:revision>2</cp:revision>
  <cp:lastPrinted>2006-01-17T21:40:00Z</cp:lastPrinted>
  <dcterms:created xsi:type="dcterms:W3CDTF">2010-06-03T23:17:00Z</dcterms:created>
  <dcterms:modified xsi:type="dcterms:W3CDTF">2010-06-03T23:17:00Z</dcterms:modified>
</cp:coreProperties>
</file>